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428"/>
        <w:gridCol w:w="6028"/>
      </w:tblGrid>
      <w:tr w:rsidR="00CD1E0C" w:rsidRPr="00472689" w:rsidTr="00A6123C">
        <w:tc>
          <w:tcPr>
            <w:tcW w:w="4428" w:type="dxa"/>
          </w:tcPr>
          <w:p w:rsidR="00CD1E0C" w:rsidRPr="00472689" w:rsidRDefault="00CD1E0C" w:rsidP="00265AE7">
            <w:pPr>
              <w:ind w:firstLine="709"/>
              <w:jc w:val="both"/>
              <w:rPr>
                <w:snapToGrid w:val="0"/>
                <w:color w:val="000000"/>
                <w:sz w:val="28"/>
                <w:szCs w:val="28"/>
              </w:rPr>
            </w:pPr>
          </w:p>
        </w:tc>
        <w:tc>
          <w:tcPr>
            <w:tcW w:w="6028" w:type="dxa"/>
          </w:tcPr>
          <w:p w:rsidR="000E19AF" w:rsidRPr="00472689" w:rsidRDefault="000E19AF" w:rsidP="000E19AF">
            <w:pPr>
              <w:pStyle w:val="1"/>
              <w:jc w:val="center"/>
              <w:rPr>
                <w:color w:val="000000"/>
                <w:sz w:val="28"/>
                <w:szCs w:val="28"/>
              </w:rPr>
            </w:pPr>
            <w:r w:rsidRPr="00472689">
              <w:rPr>
                <w:color w:val="000000"/>
                <w:sz w:val="28"/>
                <w:szCs w:val="28"/>
              </w:rPr>
              <w:t>УТВЕРЖДЕН</w:t>
            </w:r>
          </w:p>
          <w:p w:rsidR="000E19AF" w:rsidRPr="00472689" w:rsidRDefault="000E19AF" w:rsidP="000E19AF">
            <w:pPr>
              <w:jc w:val="center"/>
              <w:rPr>
                <w:b/>
                <w:snapToGrid w:val="0"/>
                <w:color w:val="000000"/>
                <w:sz w:val="28"/>
                <w:szCs w:val="28"/>
              </w:rPr>
            </w:pPr>
          </w:p>
          <w:p w:rsidR="009C0651" w:rsidRPr="00472689" w:rsidRDefault="009C0651" w:rsidP="000E19AF">
            <w:pPr>
              <w:pStyle w:val="20"/>
              <w:spacing w:after="0" w:line="240" w:lineRule="auto"/>
              <w:jc w:val="center"/>
              <w:rPr>
                <w:b/>
                <w:color w:val="000000"/>
                <w:sz w:val="28"/>
                <w:szCs w:val="28"/>
              </w:rPr>
            </w:pPr>
            <w:r w:rsidRPr="00472689">
              <w:rPr>
                <w:b/>
                <w:color w:val="000000"/>
                <w:sz w:val="28"/>
                <w:szCs w:val="28"/>
              </w:rPr>
              <w:t>р</w:t>
            </w:r>
            <w:r w:rsidR="000E19AF" w:rsidRPr="00472689">
              <w:rPr>
                <w:b/>
                <w:color w:val="000000"/>
                <w:sz w:val="28"/>
                <w:szCs w:val="28"/>
              </w:rPr>
              <w:t xml:space="preserve">аспоряжением </w:t>
            </w:r>
          </w:p>
          <w:p w:rsidR="000E19AF" w:rsidRPr="00472689" w:rsidRDefault="000E19AF" w:rsidP="000E19AF">
            <w:pPr>
              <w:pStyle w:val="20"/>
              <w:spacing w:after="0" w:line="240" w:lineRule="auto"/>
              <w:jc w:val="center"/>
              <w:rPr>
                <w:b/>
                <w:color w:val="000000"/>
                <w:sz w:val="28"/>
                <w:szCs w:val="28"/>
              </w:rPr>
            </w:pPr>
            <w:r w:rsidRPr="00472689">
              <w:rPr>
                <w:b/>
                <w:color w:val="000000"/>
                <w:sz w:val="28"/>
                <w:szCs w:val="28"/>
              </w:rPr>
              <w:t>Федерального агентства по управлению государственным имуществом</w:t>
            </w:r>
          </w:p>
          <w:p w:rsidR="00DA4598" w:rsidRPr="00472689" w:rsidRDefault="00DA4598" w:rsidP="00405CE4">
            <w:pPr>
              <w:jc w:val="center"/>
              <w:rPr>
                <w:b/>
                <w:snapToGrid w:val="0"/>
                <w:color w:val="000000"/>
              </w:rPr>
            </w:pPr>
            <w:r w:rsidRPr="00472689">
              <w:rPr>
                <w:b/>
                <w:snapToGrid w:val="0"/>
                <w:color w:val="000000"/>
                <w:sz w:val="28"/>
                <w:szCs w:val="28"/>
              </w:rPr>
              <w:t xml:space="preserve">от </w:t>
            </w:r>
            <w:r w:rsidR="009C0651" w:rsidRPr="00472689">
              <w:rPr>
                <w:b/>
                <w:snapToGrid w:val="0"/>
                <w:color w:val="000000"/>
                <w:sz w:val="28"/>
                <w:szCs w:val="28"/>
              </w:rPr>
              <w:t>«</w:t>
            </w:r>
            <w:r w:rsidR="00D33595" w:rsidRPr="00472689">
              <w:rPr>
                <w:b/>
                <w:snapToGrid w:val="0"/>
                <w:color w:val="000000"/>
              </w:rPr>
              <w:t xml:space="preserve"> </w:t>
            </w:r>
            <w:r w:rsidR="00D33595" w:rsidRPr="00472689">
              <w:rPr>
                <w:snapToGrid w:val="0"/>
                <w:color w:val="000000"/>
                <w:u w:val="single"/>
              </w:rPr>
              <w:t>20</w:t>
            </w:r>
            <w:r w:rsidR="00472689" w:rsidRPr="00472689">
              <w:rPr>
                <w:snapToGrid w:val="0"/>
                <w:color w:val="000000"/>
                <w:sz w:val="28"/>
                <w:szCs w:val="28"/>
                <w:u w:val="single"/>
              </w:rPr>
              <w:t xml:space="preserve">  </w:t>
            </w:r>
            <w:r w:rsidR="009C0651" w:rsidRPr="00472689">
              <w:rPr>
                <w:b/>
                <w:snapToGrid w:val="0"/>
                <w:color w:val="000000"/>
                <w:sz w:val="28"/>
                <w:szCs w:val="28"/>
              </w:rPr>
              <w:t xml:space="preserve">» </w:t>
            </w:r>
            <w:r w:rsidR="00D33595" w:rsidRPr="00472689">
              <w:rPr>
                <w:snapToGrid w:val="0"/>
                <w:color w:val="000000"/>
                <w:u w:val="single"/>
              </w:rPr>
              <w:t>февраля</w:t>
            </w:r>
            <w:r w:rsidR="00D33595" w:rsidRPr="00472689">
              <w:rPr>
                <w:rFonts w:ascii="Cambria" w:hAnsi="Cambria" w:cs="Arial"/>
                <w:snapToGrid w:val="0"/>
                <w:color w:val="000000"/>
                <w:u w:val="single"/>
              </w:rPr>
              <w:t xml:space="preserve"> </w:t>
            </w:r>
            <w:r w:rsidR="00D33595" w:rsidRPr="00472689">
              <w:rPr>
                <w:snapToGrid w:val="0"/>
                <w:color w:val="000000"/>
                <w:u w:val="single"/>
              </w:rPr>
              <w:t xml:space="preserve"> 2013 г.</w:t>
            </w:r>
            <w:r w:rsidR="00D33595" w:rsidRPr="00472689">
              <w:rPr>
                <w:b/>
                <w:snapToGrid w:val="0"/>
                <w:color w:val="000000"/>
                <w:sz w:val="28"/>
                <w:szCs w:val="28"/>
              </w:rPr>
              <w:t xml:space="preserve"> </w:t>
            </w:r>
            <w:r w:rsidRPr="00472689">
              <w:rPr>
                <w:b/>
                <w:snapToGrid w:val="0"/>
                <w:color w:val="000000"/>
                <w:sz w:val="28"/>
                <w:szCs w:val="28"/>
              </w:rPr>
              <w:t xml:space="preserve">г. № </w:t>
            </w:r>
            <w:r w:rsidR="00405CE4" w:rsidRPr="00472689">
              <w:rPr>
                <w:b/>
                <w:snapToGrid w:val="0"/>
                <w:color w:val="000000"/>
                <w:sz w:val="28"/>
                <w:szCs w:val="28"/>
                <w:u w:val="single"/>
              </w:rPr>
              <w:t xml:space="preserve">   </w:t>
            </w:r>
            <w:r w:rsidR="00405CE4" w:rsidRPr="00472689">
              <w:rPr>
                <w:snapToGrid w:val="0"/>
                <w:color w:val="000000"/>
                <w:u w:val="single"/>
              </w:rPr>
              <w:t>103</w:t>
            </w:r>
            <w:r w:rsidR="00405CE4" w:rsidRPr="00472689">
              <w:rPr>
                <w:snapToGrid w:val="0"/>
                <w:color w:val="000000"/>
              </w:rPr>
              <w:t>-р</w:t>
            </w:r>
          </w:p>
          <w:p w:rsidR="00CD1E0C" w:rsidRPr="00472689" w:rsidRDefault="00CD1E0C" w:rsidP="00265AE7">
            <w:pPr>
              <w:ind w:firstLine="709"/>
              <w:jc w:val="center"/>
              <w:rPr>
                <w:b/>
                <w:snapToGrid w:val="0"/>
                <w:color w:val="000000"/>
                <w:sz w:val="28"/>
                <w:szCs w:val="28"/>
              </w:rPr>
            </w:pPr>
          </w:p>
        </w:tc>
      </w:tr>
    </w:tbl>
    <w:p w:rsidR="00CD1E0C" w:rsidRPr="00DD26E1" w:rsidRDefault="00CD1E0C" w:rsidP="00265AE7">
      <w:pPr>
        <w:ind w:firstLine="709"/>
        <w:jc w:val="both"/>
        <w:rPr>
          <w:snapToGrid w:val="0"/>
          <w:color w:val="000000"/>
          <w:sz w:val="28"/>
          <w:szCs w:val="28"/>
        </w:rPr>
      </w:pPr>
    </w:p>
    <w:p w:rsidR="00CD1E0C" w:rsidRPr="00DD26E1" w:rsidRDefault="00CD1E0C" w:rsidP="00265AE7">
      <w:pPr>
        <w:ind w:firstLine="709"/>
        <w:jc w:val="both"/>
        <w:rPr>
          <w:snapToGrid w:val="0"/>
          <w:color w:val="000000"/>
        </w:rPr>
      </w:pPr>
    </w:p>
    <w:p w:rsidR="00CD1E0C" w:rsidRPr="00DD26E1" w:rsidRDefault="00CD1E0C" w:rsidP="00265AE7">
      <w:pPr>
        <w:ind w:firstLine="709"/>
        <w:jc w:val="both"/>
        <w:rPr>
          <w:b/>
          <w:snapToGrid w:val="0"/>
          <w:color w:val="000000"/>
        </w:rPr>
      </w:pPr>
    </w:p>
    <w:p w:rsidR="00CD1E0C" w:rsidRPr="00DD26E1" w:rsidRDefault="00CD1E0C" w:rsidP="00265AE7">
      <w:pPr>
        <w:ind w:firstLine="709"/>
        <w:jc w:val="both"/>
        <w:rPr>
          <w:b/>
          <w:snapToGrid w:val="0"/>
          <w:color w:val="000000"/>
        </w:rPr>
      </w:pPr>
    </w:p>
    <w:p w:rsidR="000E19AF" w:rsidRPr="00DD26E1" w:rsidRDefault="000E19AF" w:rsidP="00265AE7">
      <w:pPr>
        <w:ind w:firstLine="709"/>
        <w:jc w:val="both"/>
        <w:rPr>
          <w:b/>
          <w:snapToGrid w:val="0"/>
          <w:color w:val="000000"/>
        </w:rPr>
      </w:pPr>
    </w:p>
    <w:p w:rsidR="000E19AF" w:rsidRPr="00DD26E1" w:rsidRDefault="000E19AF" w:rsidP="00265AE7">
      <w:pPr>
        <w:ind w:firstLine="709"/>
        <w:jc w:val="both"/>
        <w:rPr>
          <w:b/>
          <w:snapToGrid w:val="0"/>
          <w:color w:val="000000"/>
        </w:rPr>
      </w:pPr>
    </w:p>
    <w:p w:rsidR="000E19AF" w:rsidRPr="00DD26E1" w:rsidRDefault="00405CE4" w:rsidP="00265AE7">
      <w:pPr>
        <w:ind w:firstLine="709"/>
        <w:jc w:val="both"/>
        <w:rPr>
          <w:b/>
          <w:snapToGrid w:val="0"/>
          <w:color w:val="000000"/>
        </w:rPr>
      </w:pPr>
      <w:r>
        <w:rPr>
          <w:b/>
          <w:snapToGrid w:val="0"/>
          <w:color w:val="000000"/>
        </w:rPr>
        <w:t xml:space="preserve"> </w:t>
      </w:r>
    </w:p>
    <w:p w:rsidR="000E19AF" w:rsidRPr="00DD26E1" w:rsidRDefault="000E19AF" w:rsidP="00265AE7">
      <w:pPr>
        <w:ind w:firstLine="709"/>
        <w:jc w:val="both"/>
        <w:rPr>
          <w:b/>
          <w:snapToGrid w:val="0"/>
          <w:color w:val="000000"/>
        </w:rPr>
      </w:pPr>
    </w:p>
    <w:p w:rsidR="000E19AF" w:rsidRPr="00DD26E1" w:rsidRDefault="000E19AF" w:rsidP="00265AE7">
      <w:pPr>
        <w:ind w:firstLine="709"/>
        <w:jc w:val="both"/>
        <w:rPr>
          <w:b/>
          <w:snapToGrid w:val="0"/>
          <w:color w:val="000000"/>
        </w:rPr>
      </w:pPr>
    </w:p>
    <w:p w:rsidR="00CD1E0C" w:rsidRPr="00DD26E1" w:rsidRDefault="00CD1E0C" w:rsidP="00A112DD">
      <w:pPr>
        <w:pStyle w:val="2"/>
        <w:spacing w:line="240" w:lineRule="auto"/>
        <w:rPr>
          <w:sz w:val="28"/>
          <w:szCs w:val="28"/>
        </w:rPr>
      </w:pPr>
      <w:r w:rsidRPr="00DD26E1">
        <w:rPr>
          <w:sz w:val="28"/>
          <w:szCs w:val="28"/>
        </w:rPr>
        <w:t>У С Т А В</w:t>
      </w:r>
    </w:p>
    <w:p w:rsidR="00CD1E0C" w:rsidRPr="00DD26E1" w:rsidRDefault="00CD1E0C" w:rsidP="00A112DD">
      <w:pPr>
        <w:jc w:val="center"/>
        <w:rPr>
          <w:b/>
          <w:snapToGrid w:val="0"/>
          <w:color w:val="000000"/>
          <w:sz w:val="28"/>
          <w:szCs w:val="28"/>
        </w:rPr>
      </w:pPr>
      <w:r w:rsidRPr="00DD26E1">
        <w:rPr>
          <w:b/>
          <w:snapToGrid w:val="0"/>
          <w:color w:val="000000"/>
          <w:sz w:val="28"/>
          <w:szCs w:val="28"/>
        </w:rPr>
        <w:t>открытого акционерного общества</w:t>
      </w:r>
    </w:p>
    <w:p w:rsidR="00CD1E0C" w:rsidRPr="00DD26E1" w:rsidRDefault="000E19AF" w:rsidP="000E19AF">
      <w:pPr>
        <w:spacing w:after="240"/>
        <w:jc w:val="center"/>
        <w:rPr>
          <w:b/>
          <w:color w:val="000000"/>
          <w:sz w:val="28"/>
          <w:szCs w:val="28"/>
        </w:rPr>
      </w:pPr>
      <w:r w:rsidRPr="00DD26E1">
        <w:rPr>
          <w:b/>
          <w:color w:val="000000"/>
          <w:sz w:val="28"/>
          <w:szCs w:val="28"/>
        </w:rPr>
        <w:t>«Корпорация «Стратегические пункты управления»</w:t>
      </w:r>
    </w:p>
    <w:p w:rsidR="000E19AF" w:rsidRPr="00DD26E1" w:rsidRDefault="000E19AF" w:rsidP="00A112DD">
      <w:pPr>
        <w:jc w:val="center"/>
        <w:rPr>
          <w:b/>
          <w:snapToGrid w:val="0"/>
          <w:color w:val="000000"/>
          <w:sz w:val="28"/>
          <w:szCs w:val="28"/>
        </w:rPr>
      </w:pPr>
      <w:r w:rsidRPr="00DD26E1">
        <w:rPr>
          <w:b/>
          <w:color w:val="000000"/>
          <w:sz w:val="28"/>
          <w:szCs w:val="28"/>
        </w:rPr>
        <w:t>(ОАО «Корпорация «СПУ</w:t>
      </w:r>
      <w:r w:rsidR="00F11FBE" w:rsidRPr="00DD26E1">
        <w:rPr>
          <w:b/>
          <w:color w:val="000000"/>
          <w:sz w:val="28"/>
          <w:szCs w:val="28"/>
        </w:rPr>
        <w:t>-ЦКБ ТМ</w:t>
      </w:r>
      <w:r w:rsidRPr="00DD26E1">
        <w:rPr>
          <w:b/>
          <w:color w:val="000000"/>
          <w:sz w:val="28"/>
          <w:szCs w:val="28"/>
        </w:rPr>
        <w:t>»)</w:t>
      </w:r>
    </w:p>
    <w:p w:rsidR="00CD1E0C" w:rsidRPr="00DD26E1" w:rsidRDefault="00CD1E0C" w:rsidP="00265AE7">
      <w:pPr>
        <w:ind w:firstLine="709"/>
        <w:jc w:val="center"/>
        <w:rPr>
          <w:b/>
          <w:snapToGrid w:val="0"/>
          <w:color w:val="000000"/>
        </w:rPr>
      </w:pPr>
    </w:p>
    <w:p w:rsidR="00CD1E0C" w:rsidRPr="00DD26E1" w:rsidRDefault="00CD1E0C" w:rsidP="00265AE7">
      <w:pPr>
        <w:ind w:firstLine="709"/>
        <w:jc w:val="both"/>
        <w:rPr>
          <w:b/>
          <w:snapToGrid w:val="0"/>
          <w:color w:val="000000"/>
        </w:rPr>
      </w:pPr>
    </w:p>
    <w:p w:rsidR="00CD1E0C" w:rsidRPr="00DD26E1" w:rsidRDefault="00CD1E0C" w:rsidP="00265AE7">
      <w:pPr>
        <w:ind w:firstLine="709"/>
        <w:jc w:val="both"/>
        <w:rPr>
          <w:snapToGrid w:val="0"/>
          <w:color w:val="000000"/>
        </w:rPr>
      </w:pPr>
      <w:r w:rsidRPr="00DD26E1">
        <w:rPr>
          <w:snapToGrid w:val="0"/>
          <w:color w:val="000000"/>
        </w:rPr>
        <w:t> </w:t>
      </w:r>
    </w:p>
    <w:p w:rsidR="00CD1E0C" w:rsidRPr="00DD26E1" w:rsidRDefault="00CD1E0C" w:rsidP="00265AE7">
      <w:pPr>
        <w:ind w:firstLine="709"/>
        <w:jc w:val="both"/>
        <w:rPr>
          <w:snapToGrid w:val="0"/>
          <w:color w:val="000000"/>
        </w:rPr>
      </w:pPr>
    </w:p>
    <w:p w:rsidR="00CD1E0C" w:rsidRPr="00DD26E1" w:rsidRDefault="00CD1E0C" w:rsidP="00265AE7">
      <w:pPr>
        <w:ind w:firstLine="709"/>
        <w:jc w:val="both"/>
        <w:rPr>
          <w:snapToGrid w:val="0"/>
          <w:color w:val="000000"/>
        </w:rPr>
      </w:pPr>
      <w:r w:rsidRPr="00DD26E1">
        <w:rPr>
          <w:snapToGrid w:val="0"/>
          <w:color w:val="000000"/>
        </w:rPr>
        <w:t> </w:t>
      </w:r>
    </w:p>
    <w:p w:rsidR="00CD1E0C" w:rsidRPr="00DD26E1" w:rsidRDefault="00CD1E0C" w:rsidP="00265AE7">
      <w:pPr>
        <w:ind w:firstLine="709"/>
        <w:jc w:val="both"/>
        <w:rPr>
          <w:snapToGrid w:val="0"/>
          <w:color w:val="000000"/>
        </w:rPr>
      </w:pPr>
    </w:p>
    <w:p w:rsidR="00CD1E0C" w:rsidRPr="00DD26E1" w:rsidRDefault="00CD1E0C" w:rsidP="00265AE7">
      <w:pPr>
        <w:ind w:firstLine="709"/>
        <w:jc w:val="both"/>
        <w:rPr>
          <w:snapToGrid w:val="0"/>
          <w:color w:val="000000"/>
        </w:rPr>
      </w:pPr>
      <w:r w:rsidRPr="00DD26E1">
        <w:rPr>
          <w:snapToGrid w:val="0"/>
          <w:color w:val="000000"/>
        </w:rPr>
        <w:t>  </w:t>
      </w:r>
    </w:p>
    <w:p w:rsidR="00CD1E0C" w:rsidRPr="00DD26E1" w:rsidRDefault="00CD1E0C" w:rsidP="00265AE7">
      <w:pPr>
        <w:ind w:firstLine="709"/>
        <w:jc w:val="both"/>
        <w:rPr>
          <w:snapToGrid w:val="0"/>
          <w:color w:val="000000"/>
        </w:rPr>
      </w:pPr>
    </w:p>
    <w:p w:rsidR="00CD1E0C" w:rsidRPr="00DD26E1" w:rsidRDefault="00CD1E0C" w:rsidP="00265AE7">
      <w:pPr>
        <w:ind w:firstLine="709"/>
        <w:jc w:val="both"/>
        <w:rPr>
          <w:snapToGrid w:val="0"/>
          <w:color w:val="000000"/>
        </w:rPr>
      </w:pPr>
    </w:p>
    <w:p w:rsidR="005449C5" w:rsidRPr="00DD26E1" w:rsidRDefault="005449C5" w:rsidP="00265AE7">
      <w:pPr>
        <w:ind w:firstLine="709"/>
        <w:jc w:val="both"/>
        <w:rPr>
          <w:snapToGrid w:val="0"/>
          <w:color w:val="000000"/>
        </w:rPr>
      </w:pPr>
    </w:p>
    <w:p w:rsidR="005449C5" w:rsidRPr="00DD26E1" w:rsidRDefault="005449C5" w:rsidP="00265AE7">
      <w:pPr>
        <w:ind w:firstLine="709"/>
        <w:jc w:val="both"/>
        <w:rPr>
          <w:snapToGrid w:val="0"/>
          <w:color w:val="000000"/>
        </w:rPr>
      </w:pPr>
    </w:p>
    <w:p w:rsidR="005449C5" w:rsidRPr="00DD26E1" w:rsidRDefault="005449C5" w:rsidP="00265AE7">
      <w:pPr>
        <w:ind w:firstLine="709"/>
        <w:jc w:val="both"/>
        <w:rPr>
          <w:snapToGrid w:val="0"/>
          <w:color w:val="000000"/>
        </w:rPr>
      </w:pPr>
    </w:p>
    <w:p w:rsidR="00CD1E0C" w:rsidRPr="00DD26E1" w:rsidRDefault="00CD1E0C" w:rsidP="00265AE7">
      <w:pPr>
        <w:ind w:firstLine="709"/>
        <w:jc w:val="both"/>
        <w:rPr>
          <w:snapToGrid w:val="0"/>
          <w:color w:val="000000"/>
        </w:rPr>
      </w:pPr>
    </w:p>
    <w:p w:rsidR="00CD1E0C" w:rsidRPr="00DD26E1" w:rsidRDefault="00CD1E0C" w:rsidP="00265AE7">
      <w:pPr>
        <w:ind w:firstLine="709"/>
        <w:jc w:val="both"/>
        <w:rPr>
          <w:snapToGrid w:val="0"/>
          <w:color w:val="000000"/>
        </w:rPr>
      </w:pPr>
    </w:p>
    <w:p w:rsidR="00CD1E0C" w:rsidRPr="00DD26E1" w:rsidRDefault="00CD1E0C" w:rsidP="00265AE7">
      <w:pPr>
        <w:ind w:firstLine="709"/>
        <w:jc w:val="both"/>
        <w:rPr>
          <w:snapToGrid w:val="0"/>
          <w:color w:val="000000"/>
        </w:rPr>
      </w:pPr>
    </w:p>
    <w:p w:rsidR="00CD1E0C" w:rsidRPr="00DD26E1" w:rsidRDefault="00CD1E0C" w:rsidP="00265AE7">
      <w:pPr>
        <w:ind w:firstLine="709"/>
        <w:jc w:val="center"/>
        <w:rPr>
          <w:snapToGrid w:val="0"/>
          <w:color w:val="000000"/>
        </w:rPr>
      </w:pPr>
    </w:p>
    <w:p w:rsidR="00265AE7" w:rsidRPr="00DD26E1" w:rsidRDefault="00265AE7" w:rsidP="00265AE7">
      <w:pPr>
        <w:ind w:firstLine="709"/>
        <w:jc w:val="center"/>
        <w:rPr>
          <w:snapToGrid w:val="0"/>
          <w:color w:val="000000"/>
        </w:rPr>
      </w:pPr>
    </w:p>
    <w:p w:rsidR="00265AE7" w:rsidRPr="00DD26E1" w:rsidRDefault="00265AE7" w:rsidP="00265AE7">
      <w:pPr>
        <w:ind w:firstLine="709"/>
        <w:jc w:val="center"/>
        <w:rPr>
          <w:snapToGrid w:val="0"/>
          <w:color w:val="000000"/>
        </w:rPr>
      </w:pPr>
    </w:p>
    <w:p w:rsidR="00265AE7" w:rsidRPr="00DD26E1" w:rsidRDefault="00265AE7" w:rsidP="00265AE7">
      <w:pPr>
        <w:ind w:firstLine="709"/>
        <w:jc w:val="center"/>
        <w:rPr>
          <w:snapToGrid w:val="0"/>
          <w:color w:val="000000"/>
        </w:rPr>
      </w:pPr>
    </w:p>
    <w:p w:rsidR="00265AE7" w:rsidRPr="00DD26E1" w:rsidRDefault="00265AE7" w:rsidP="00265AE7">
      <w:pPr>
        <w:ind w:firstLine="709"/>
        <w:jc w:val="center"/>
        <w:rPr>
          <w:snapToGrid w:val="0"/>
          <w:color w:val="000000"/>
        </w:rPr>
      </w:pPr>
    </w:p>
    <w:p w:rsidR="00265AE7" w:rsidRPr="00DD26E1" w:rsidRDefault="00265AE7" w:rsidP="00265AE7">
      <w:pPr>
        <w:ind w:firstLine="709"/>
        <w:jc w:val="center"/>
        <w:rPr>
          <w:snapToGrid w:val="0"/>
          <w:color w:val="000000"/>
        </w:rPr>
      </w:pPr>
    </w:p>
    <w:p w:rsidR="00265AE7" w:rsidRPr="00DD26E1" w:rsidRDefault="00265AE7" w:rsidP="00265AE7">
      <w:pPr>
        <w:ind w:firstLine="709"/>
        <w:jc w:val="center"/>
        <w:rPr>
          <w:snapToGrid w:val="0"/>
          <w:color w:val="000000"/>
        </w:rPr>
      </w:pPr>
    </w:p>
    <w:p w:rsidR="00265AE7" w:rsidRPr="00DD26E1" w:rsidRDefault="00265AE7" w:rsidP="00265AE7">
      <w:pPr>
        <w:ind w:firstLine="709"/>
        <w:jc w:val="center"/>
        <w:rPr>
          <w:snapToGrid w:val="0"/>
          <w:color w:val="000000"/>
        </w:rPr>
      </w:pPr>
    </w:p>
    <w:p w:rsidR="00CD1E0C" w:rsidRPr="00DD26E1" w:rsidRDefault="00CD1E0C" w:rsidP="00265AE7">
      <w:pPr>
        <w:ind w:firstLine="709"/>
        <w:jc w:val="center"/>
        <w:rPr>
          <w:snapToGrid w:val="0"/>
          <w:color w:val="000000"/>
        </w:rPr>
      </w:pPr>
    </w:p>
    <w:p w:rsidR="00CD1E0C" w:rsidRPr="00DD26E1" w:rsidRDefault="000E19AF" w:rsidP="00265AE7">
      <w:pPr>
        <w:ind w:firstLine="709"/>
        <w:jc w:val="center"/>
        <w:rPr>
          <w:snapToGrid w:val="0"/>
          <w:color w:val="000000"/>
        </w:rPr>
      </w:pPr>
      <w:r w:rsidRPr="00DD26E1">
        <w:rPr>
          <w:snapToGrid w:val="0"/>
          <w:color w:val="000000"/>
        </w:rPr>
        <w:t>г</w:t>
      </w:r>
      <w:r w:rsidR="00CD1E0C" w:rsidRPr="00DD26E1">
        <w:rPr>
          <w:snapToGrid w:val="0"/>
          <w:color w:val="000000"/>
        </w:rPr>
        <w:t xml:space="preserve">ород </w:t>
      </w:r>
      <w:r w:rsidRPr="00DD26E1">
        <w:rPr>
          <w:snapToGrid w:val="0"/>
          <w:color w:val="000000"/>
        </w:rPr>
        <w:t>Москва</w:t>
      </w:r>
    </w:p>
    <w:p w:rsidR="00CD1E0C" w:rsidRPr="00DD26E1" w:rsidRDefault="009C0651" w:rsidP="00265AE7">
      <w:pPr>
        <w:ind w:firstLine="709"/>
        <w:jc w:val="center"/>
        <w:rPr>
          <w:snapToGrid w:val="0"/>
          <w:color w:val="000000"/>
        </w:rPr>
      </w:pPr>
      <w:r>
        <w:rPr>
          <w:snapToGrid w:val="0"/>
          <w:color w:val="000000"/>
        </w:rPr>
        <w:t>20__</w:t>
      </w:r>
      <w:r w:rsidR="00CD1E0C" w:rsidRPr="00DD26E1">
        <w:rPr>
          <w:snapToGrid w:val="0"/>
          <w:color w:val="000000"/>
        </w:rPr>
        <w:t xml:space="preserve"> год</w:t>
      </w:r>
    </w:p>
    <w:p w:rsidR="009C0651" w:rsidRDefault="009C0651">
      <w:pPr>
        <w:rPr>
          <w:snapToGrid w:val="0"/>
          <w:color w:val="000000"/>
        </w:rPr>
      </w:pPr>
      <w:r>
        <w:rPr>
          <w:snapToGrid w:val="0"/>
          <w:color w:val="000000"/>
        </w:rPr>
        <w:br w:type="page"/>
      </w:r>
    </w:p>
    <w:p w:rsidR="00DB16FC" w:rsidRPr="00DD26E1" w:rsidRDefault="009036EC" w:rsidP="009036EC">
      <w:pPr>
        <w:jc w:val="center"/>
        <w:rPr>
          <w:b/>
          <w:snapToGrid w:val="0"/>
          <w:color w:val="000000"/>
        </w:rPr>
      </w:pPr>
      <w:r w:rsidRPr="00DD26E1">
        <w:rPr>
          <w:b/>
          <w:snapToGrid w:val="0"/>
          <w:color w:val="000000"/>
        </w:rPr>
        <w:lastRenderedPageBreak/>
        <w:t>1.</w:t>
      </w:r>
      <w:r w:rsidRPr="00DD26E1">
        <w:rPr>
          <w:b/>
          <w:snapToGrid w:val="0"/>
          <w:color w:val="000000"/>
        </w:rPr>
        <w:tab/>
      </w:r>
      <w:r w:rsidR="005449C5" w:rsidRPr="00DD26E1">
        <w:rPr>
          <w:b/>
          <w:snapToGrid w:val="0"/>
          <w:color w:val="000000"/>
        </w:rPr>
        <w:t>ОБЩИЕ ПОЛОЖЕНИЯ</w:t>
      </w:r>
    </w:p>
    <w:p w:rsidR="005449C5" w:rsidRPr="00DD26E1" w:rsidRDefault="005449C5" w:rsidP="00265AE7">
      <w:pPr>
        <w:ind w:firstLine="709"/>
        <w:jc w:val="center"/>
        <w:rPr>
          <w:snapToGrid w:val="0"/>
          <w:color w:val="000000"/>
        </w:rPr>
      </w:pPr>
    </w:p>
    <w:p w:rsidR="00CD1E0C" w:rsidRPr="00DD26E1" w:rsidRDefault="00CD1E0C" w:rsidP="00265AE7">
      <w:pPr>
        <w:pStyle w:val="a3"/>
        <w:numPr>
          <w:ilvl w:val="1"/>
          <w:numId w:val="2"/>
        </w:numPr>
        <w:tabs>
          <w:tab w:val="clear" w:pos="1860"/>
        </w:tabs>
        <w:spacing w:line="240" w:lineRule="auto"/>
        <w:ind w:left="0" w:firstLine="709"/>
      </w:pPr>
      <w:r w:rsidRPr="00DD26E1">
        <w:t xml:space="preserve">Открытое акционерное общество </w:t>
      </w:r>
      <w:r w:rsidR="008E4BC0" w:rsidRPr="00DD26E1">
        <w:t>«Корпорация «Стратегические пункты управления»</w:t>
      </w:r>
      <w:r w:rsidRPr="00DD26E1">
        <w:t xml:space="preserve"> (далее именуемое «Общество») создано в соответствии с Федеральными законам</w:t>
      </w:r>
      <w:r w:rsidR="009036EC" w:rsidRPr="00DD26E1">
        <w:t>и</w:t>
      </w:r>
      <w:r w:rsidRPr="00DD26E1">
        <w:t xml:space="preserve"> от</w:t>
      </w:r>
      <w:r w:rsidR="009036EC" w:rsidRPr="00DD26E1">
        <w:t xml:space="preserve"> </w:t>
      </w:r>
      <w:r w:rsidRPr="00DD26E1">
        <w:t>21.12.2001 №</w:t>
      </w:r>
      <w:r w:rsidR="009036EC" w:rsidRPr="00DD26E1">
        <w:t xml:space="preserve"> </w:t>
      </w:r>
      <w:r w:rsidRPr="00DD26E1">
        <w:t>178-ФЗ «О приватизации государственного и муниципального имущества», от 26.12.</w:t>
      </w:r>
      <w:r w:rsidR="005449C5" w:rsidRPr="00DD26E1">
        <w:t>19</w:t>
      </w:r>
      <w:r w:rsidR="009036EC" w:rsidRPr="00DD26E1">
        <w:t xml:space="preserve">95 № </w:t>
      </w:r>
      <w:r w:rsidRPr="00DD26E1">
        <w:t>208-ФЗ «Об акционерных обществах», путем преобразования федерального государственного унитарного предприятия «</w:t>
      </w:r>
      <w:r w:rsidR="008E4BC0" w:rsidRPr="00DD26E1">
        <w:t xml:space="preserve">Центральное конструкторское бюро тяжелого машиностроения» </w:t>
      </w:r>
      <w:r w:rsidRPr="00DD26E1">
        <w:t>на основании</w:t>
      </w:r>
      <w:r w:rsidR="008E4BC0" w:rsidRPr="00DD26E1">
        <w:t xml:space="preserve"> Указа Президента Российской Федерации</w:t>
      </w:r>
      <w:r w:rsidRPr="00DD26E1">
        <w:t xml:space="preserve"> </w:t>
      </w:r>
      <w:r w:rsidR="008E4BC0" w:rsidRPr="00DD26E1">
        <w:t xml:space="preserve">от 28.03.2011 № 356 «Об открытом акционерном обществе «Корпорация «Стратегические пункты управления», </w:t>
      </w:r>
      <w:r w:rsidRPr="00DD26E1">
        <w:t xml:space="preserve">распоряжения Правительства Российской Федерации от </w:t>
      </w:r>
      <w:r w:rsidR="008E4BC0" w:rsidRPr="00DD26E1">
        <w:t xml:space="preserve">18.05.2011 </w:t>
      </w:r>
      <w:r w:rsidR="009E0B4B" w:rsidRPr="00DD26E1">
        <w:t xml:space="preserve">   </w:t>
      </w:r>
      <w:r w:rsidR="008E4BC0" w:rsidRPr="00DD26E1">
        <w:t>№</w:t>
      </w:r>
      <w:r w:rsidR="009E0B4B" w:rsidRPr="00DD26E1">
        <w:t> </w:t>
      </w:r>
      <w:r w:rsidR="008E4BC0" w:rsidRPr="00DD26E1">
        <w:t xml:space="preserve"> 864-р, </w:t>
      </w:r>
      <w:r w:rsidRPr="00DD26E1">
        <w:t xml:space="preserve">приказа Федерального агентства по управлению государственным имуществом </w:t>
      </w:r>
      <w:r w:rsidRPr="00DD26E1">
        <w:rPr>
          <w:rStyle w:val="FontStyle16"/>
          <w:b w:val="0"/>
        </w:rPr>
        <w:t xml:space="preserve">от </w:t>
      </w:r>
      <w:r w:rsidR="008E4BC0" w:rsidRPr="00DD26E1">
        <w:rPr>
          <w:rStyle w:val="FontStyle16"/>
          <w:b w:val="0"/>
        </w:rPr>
        <w:t>25.05.2011 № 170</w:t>
      </w:r>
      <w:r w:rsidR="007A11D7" w:rsidRPr="00DD26E1">
        <w:rPr>
          <w:rStyle w:val="FontStyle16"/>
          <w:b w:val="0"/>
        </w:rPr>
        <w:t>,</w:t>
      </w:r>
      <w:r w:rsidRPr="00DD26E1">
        <w:rPr>
          <w:rStyle w:val="FontStyle16"/>
          <w:b w:val="0"/>
        </w:rPr>
        <w:t xml:space="preserve"> распоряжени</w:t>
      </w:r>
      <w:r w:rsidR="008E4BC0" w:rsidRPr="00DD26E1">
        <w:rPr>
          <w:rStyle w:val="FontStyle16"/>
          <w:b w:val="0"/>
        </w:rPr>
        <w:t>я</w:t>
      </w:r>
      <w:r w:rsidR="005449C5" w:rsidRPr="00DD26E1">
        <w:rPr>
          <w:rStyle w:val="FontStyle16"/>
          <w:b w:val="0"/>
        </w:rPr>
        <w:t xml:space="preserve"> территориального управления</w:t>
      </w:r>
      <w:r w:rsidRPr="00DD26E1">
        <w:rPr>
          <w:rStyle w:val="FontStyle16"/>
          <w:b w:val="0"/>
        </w:rPr>
        <w:t xml:space="preserve"> Федерального агентства по управлению государственным имуществом </w:t>
      </w:r>
      <w:r w:rsidR="007A11D7" w:rsidRPr="00DD26E1">
        <w:rPr>
          <w:rStyle w:val="FontStyle16"/>
          <w:b w:val="0"/>
        </w:rPr>
        <w:t>в городе Москве</w:t>
      </w:r>
      <w:r w:rsidR="005449C5" w:rsidRPr="00DD26E1">
        <w:rPr>
          <w:rStyle w:val="FontStyle16"/>
          <w:b w:val="0"/>
        </w:rPr>
        <w:t xml:space="preserve"> </w:t>
      </w:r>
      <w:r w:rsidRPr="00DD26E1">
        <w:rPr>
          <w:rStyle w:val="FontStyle16"/>
          <w:b w:val="0"/>
        </w:rPr>
        <w:t>от</w:t>
      </w:r>
      <w:r w:rsidR="007A11D7" w:rsidRPr="00DD26E1">
        <w:rPr>
          <w:rStyle w:val="FontStyle16"/>
          <w:b w:val="0"/>
        </w:rPr>
        <w:t xml:space="preserve"> 18.05.2011 № 652</w:t>
      </w:r>
      <w:r w:rsidR="009E0B4B" w:rsidRPr="00DD26E1">
        <w:rPr>
          <w:rStyle w:val="FontStyle16"/>
          <w:b w:val="0"/>
        </w:rPr>
        <w:t xml:space="preserve">, </w:t>
      </w:r>
      <w:r w:rsidR="007A11D7" w:rsidRPr="00DD26E1">
        <w:rPr>
          <w:rStyle w:val="FontStyle16"/>
          <w:b w:val="0"/>
        </w:rPr>
        <w:t xml:space="preserve">распоряжения территориального управления Федерального агентства по управлению государственным имуществом в городе Москве от </w:t>
      </w:r>
      <w:r w:rsidR="00DA4598">
        <w:rPr>
          <w:rStyle w:val="FontStyle16"/>
          <w:b w:val="0"/>
        </w:rPr>
        <w:t>13</w:t>
      </w:r>
      <w:r w:rsidR="00DA4598" w:rsidRPr="00DD26E1">
        <w:rPr>
          <w:rStyle w:val="FontStyle16"/>
          <w:b w:val="0"/>
        </w:rPr>
        <w:t>.</w:t>
      </w:r>
      <w:r w:rsidR="00DA4598">
        <w:rPr>
          <w:rStyle w:val="FontStyle16"/>
          <w:b w:val="0"/>
        </w:rPr>
        <w:t>04</w:t>
      </w:r>
      <w:r w:rsidR="00DA4598" w:rsidRPr="00DD26E1">
        <w:rPr>
          <w:rStyle w:val="FontStyle16"/>
          <w:b w:val="0"/>
        </w:rPr>
        <w:t>.201</w:t>
      </w:r>
      <w:r w:rsidR="00DA4598">
        <w:rPr>
          <w:rStyle w:val="FontStyle16"/>
          <w:b w:val="0"/>
        </w:rPr>
        <w:t>2</w:t>
      </w:r>
      <w:r w:rsidR="00DA4598" w:rsidRPr="00DD26E1">
        <w:rPr>
          <w:rStyle w:val="FontStyle16"/>
          <w:b w:val="0"/>
        </w:rPr>
        <w:t xml:space="preserve"> № </w:t>
      </w:r>
      <w:r w:rsidR="00DA4598">
        <w:rPr>
          <w:rStyle w:val="FontStyle16"/>
          <w:b w:val="0"/>
        </w:rPr>
        <w:t>521</w:t>
      </w:r>
      <w:r w:rsidR="007A11D7" w:rsidRPr="00DD26E1">
        <w:rPr>
          <w:rStyle w:val="FontStyle16"/>
          <w:b w:val="0"/>
        </w:rPr>
        <w:t xml:space="preserve"> </w:t>
      </w:r>
      <w:r w:rsidRPr="00DD26E1">
        <w:t>и является его правопреемником.</w:t>
      </w:r>
    </w:p>
    <w:p w:rsidR="00CD1E0C" w:rsidRPr="00DD26E1" w:rsidRDefault="00CD1E0C" w:rsidP="00265AE7">
      <w:pPr>
        <w:pStyle w:val="a3"/>
        <w:numPr>
          <w:ilvl w:val="1"/>
          <w:numId w:val="2"/>
        </w:numPr>
        <w:tabs>
          <w:tab w:val="clear" w:pos="1860"/>
        </w:tabs>
        <w:spacing w:line="240" w:lineRule="auto"/>
        <w:ind w:left="0" w:firstLine="709"/>
      </w:pPr>
      <w:r w:rsidRPr="00DD26E1">
        <w:t>Учредителем Общества является Российская Федерация в лице Федерального агентства по управлению государственным имуществом.</w:t>
      </w:r>
    </w:p>
    <w:p w:rsidR="00CD1E0C" w:rsidRPr="00DD26E1" w:rsidRDefault="00CD1E0C" w:rsidP="00265AE7">
      <w:pPr>
        <w:ind w:firstLine="709"/>
        <w:jc w:val="both"/>
        <w:rPr>
          <w:snapToGrid w:val="0"/>
          <w:color w:val="000000"/>
        </w:rPr>
      </w:pPr>
    </w:p>
    <w:p w:rsidR="00CD1E0C" w:rsidRPr="00DD26E1" w:rsidRDefault="009036EC" w:rsidP="009036EC">
      <w:pPr>
        <w:jc w:val="center"/>
        <w:rPr>
          <w:b/>
          <w:snapToGrid w:val="0"/>
          <w:color w:val="000000"/>
        </w:rPr>
      </w:pPr>
      <w:r w:rsidRPr="00DD26E1">
        <w:rPr>
          <w:b/>
          <w:snapToGrid w:val="0"/>
          <w:color w:val="000000"/>
        </w:rPr>
        <w:t>2.</w:t>
      </w:r>
      <w:r w:rsidRPr="00DD26E1">
        <w:rPr>
          <w:b/>
          <w:snapToGrid w:val="0"/>
          <w:color w:val="000000"/>
        </w:rPr>
        <w:tab/>
      </w:r>
      <w:r w:rsidR="00CD1E0C" w:rsidRPr="00DD26E1">
        <w:rPr>
          <w:b/>
          <w:snapToGrid w:val="0"/>
          <w:color w:val="000000"/>
        </w:rPr>
        <w:t>НАИМЕНОВАНИЕ И МЕСТО НАХОЖДЕНИЯ ОБЩЕСТВА</w:t>
      </w:r>
    </w:p>
    <w:p w:rsidR="00CD1E0C" w:rsidRPr="00DD26E1" w:rsidRDefault="00CD1E0C" w:rsidP="00265AE7">
      <w:pPr>
        <w:ind w:firstLine="709"/>
        <w:jc w:val="both"/>
        <w:rPr>
          <w:b/>
          <w:snapToGrid w:val="0"/>
          <w:color w:val="000000"/>
        </w:rPr>
      </w:pPr>
    </w:p>
    <w:p w:rsidR="009E0B4B" w:rsidRPr="00DD26E1" w:rsidRDefault="00CD1E0C" w:rsidP="009036EC">
      <w:pPr>
        <w:ind w:firstLine="709"/>
        <w:jc w:val="both"/>
        <w:rPr>
          <w:color w:val="000000"/>
        </w:rPr>
      </w:pPr>
      <w:r w:rsidRPr="00DD26E1">
        <w:rPr>
          <w:snapToGrid w:val="0"/>
          <w:color w:val="000000"/>
        </w:rPr>
        <w:t xml:space="preserve">2.1. Полное фирменное наименование Общества на русском языке:                   Открытое акционерное общество </w:t>
      </w:r>
      <w:r w:rsidR="009E0B4B" w:rsidRPr="00DD26E1">
        <w:rPr>
          <w:color w:val="000000"/>
        </w:rPr>
        <w:t>«Корпорация «Стратегические пункты управления»</w:t>
      </w:r>
      <w:r w:rsidR="006626EA" w:rsidRPr="00DD26E1">
        <w:rPr>
          <w:color w:val="000000"/>
        </w:rPr>
        <w:t>.</w:t>
      </w:r>
    </w:p>
    <w:p w:rsidR="009036EC" w:rsidRPr="00DD26E1" w:rsidRDefault="00CD1E0C" w:rsidP="009036EC">
      <w:pPr>
        <w:ind w:firstLine="709"/>
        <w:jc w:val="both"/>
        <w:rPr>
          <w:snapToGrid w:val="0"/>
          <w:color w:val="000000"/>
        </w:rPr>
      </w:pPr>
      <w:r w:rsidRPr="00DD26E1">
        <w:rPr>
          <w:snapToGrid w:val="0"/>
          <w:color w:val="000000"/>
        </w:rPr>
        <w:t xml:space="preserve">2.2. Сокращенное фирменное наименование Общества на русском языке:                      ОАО </w:t>
      </w:r>
      <w:r w:rsidR="009E0B4B" w:rsidRPr="00DD26E1">
        <w:rPr>
          <w:snapToGrid w:val="0"/>
          <w:color w:val="000000"/>
        </w:rPr>
        <w:t>«Корпорация «СПУ</w:t>
      </w:r>
      <w:r w:rsidR="00F11FBE" w:rsidRPr="00DD26E1">
        <w:rPr>
          <w:snapToGrid w:val="0"/>
          <w:color w:val="000000"/>
        </w:rPr>
        <w:t>-ЦКБ ТМ</w:t>
      </w:r>
      <w:r w:rsidR="009E0B4B" w:rsidRPr="00DD26E1">
        <w:rPr>
          <w:snapToGrid w:val="0"/>
          <w:color w:val="000000"/>
        </w:rPr>
        <w:t>»</w:t>
      </w:r>
      <w:r w:rsidR="006626EA" w:rsidRPr="00DD26E1">
        <w:rPr>
          <w:snapToGrid w:val="0"/>
          <w:color w:val="000000"/>
        </w:rPr>
        <w:t>.</w:t>
      </w:r>
    </w:p>
    <w:p w:rsidR="006626EA" w:rsidRPr="00C02A8E" w:rsidRDefault="009036EC" w:rsidP="006626EA">
      <w:pPr>
        <w:ind w:firstLine="709"/>
        <w:jc w:val="both"/>
        <w:rPr>
          <w:color w:val="000000"/>
          <w:lang w:val="en-US"/>
        </w:rPr>
      </w:pPr>
      <w:r w:rsidRPr="00C02A8E">
        <w:rPr>
          <w:snapToGrid w:val="0"/>
          <w:color w:val="000000"/>
          <w:lang w:val="en-US"/>
        </w:rPr>
        <w:t>2.3.</w:t>
      </w:r>
      <w:r w:rsidRPr="00C02A8E">
        <w:rPr>
          <w:snapToGrid w:val="0"/>
          <w:color w:val="000000"/>
          <w:lang w:val="en-US"/>
        </w:rPr>
        <w:tab/>
      </w:r>
      <w:r w:rsidR="00CD1E0C" w:rsidRPr="00DD26E1">
        <w:rPr>
          <w:snapToGrid w:val="0"/>
          <w:color w:val="000000"/>
        </w:rPr>
        <w:t>Полное</w:t>
      </w:r>
      <w:r w:rsidR="00CD1E0C" w:rsidRPr="00C02A8E">
        <w:rPr>
          <w:snapToGrid w:val="0"/>
          <w:color w:val="000000"/>
          <w:lang w:val="en-US"/>
        </w:rPr>
        <w:t xml:space="preserve"> </w:t>
      </w:r>
      <w:r w:rsidR="00CD1E0C" w:rsidRPr="00DD26E1">
        <w:rPr>
          <w:snapToGrid w:val="0"/>
          <w:color w:val="000000"/>
        </w:rPr>
        <w:t>наименование</w:t>
      </w:r>
      <w:r w:rsidR="00CD1E0C" w:rsidRPr="00C02A8E">
        <w:rPr>
          <w:snapToGrid w:val="0"/>
          <w:color w:val="000000"/>
          <w:lang w:val="en-US"/>
        </w:rPr>
        <w:t xml:space="preserve"> </w:t>
      </w:r>
      <w:r w:rsidR="00CD1E0C" w:rsidRPr="00DD26E1">
        <w:rPr>
          <w:snapToGrid w:val="0"/>
          <w:color w:val="000000"/>
        </w:rPr>
        <w:t>Общества</w:t>
      </w:r>
      <w:r w:rsidR="00CD1E0C" w:rsidRPr="00C02A8E">
        <w:rPr>
          <w:snapToGrid w:val="0"/>
          <w:color w:val="000000"/>
          <w:lang w:val="en-US"/>
        </w:rPr>
        <w:t xml:space="preserve"> </w:t>
      </w:r>
      <w:r w:rsidR="00CD1E0C" w:rsidRPr="00DD26E1">
        <w:rPr>
          <w:snapToGrid w:val="0"/>
          <w:color w:val="000000"/>
        </w:rPr>
        <w:t>на</w:t>
      </w:r>
      <w:r w:rsidR="00CD1E0C" w:rsidRPr="00C02A8E">
        <w:rPr>
          <w:snapToGrid w:val="0"/>
          <w:color w:val="000000"/>
          <w:lang w:val="en-US"/>
        </w:rPr>
        <w:t xml:space="preserve"> </w:t>
      </w:r>
      <w:r w:rsidR="00CD1E0C" w:rsidRPr="00DD26E1">
        <w:rPr>
          <w:snapToGrid w:val="0"/>
          <w:color w:val="000000"/>
        </w:rPr>
        <w:t>английском</w:t>
      </w:r>
      <w:r w:rsidR="00CD1E0C" w:rsidRPr="00C02A8E">
        <w:rPr>
          <w:snapToGrid w:val="0"/>
          <w:color w:val="000000"/>
          <w:lang w:val="en-US"/>
        </w:rPr>
        <w:t xml:space="preserve"> </w:t>
      </w:r>
      <w:r w:rsidR="00CD1E0C" w:rsidRPr="00DD26E1">
        <w:rPr>
          <w:snapToGrid w:val="0"/>
          <w:color w:val="000000"/>
        </w:rPr>
        <w:t>языке</w:t>
      </w:r>
      <w:r w:rsidR="00CD1E0C" w:rsidRPr="00C02A8E">
        <w:rPr>
          <w:snapToGrid w:val="0"/>
          <w:color w:val="000000"/>
          <w:lang w:val="en-US"/>
        </w:rPr>
        <w:t xml:space="preserve">: </w:t>
      </w:r>
      <w:r w:rsidR="004A17F2" w:rsidRPr="00DD26E1">
        <w:rPr>
          <w:snapToGrid w:val="0"/>
          <w:color w:val="000000"/>
          <w:lang w:val="en-US"/>
        </w:rPr>
        <w:t>Open</w:t>
      </w:r>
      <w:r w:rsidR="004A17F2" w:rsidRPr="00C02A8E">
        <w:rPr>
          <w:snapToGrid w:val="0"/>
          <w:color w:val="000000"/>
          <w:lang w:val="en-US"/>
        </w:rPr>
        <w:t xml:space="preserve"> </w:t>
      </w:r>
      <w:r w:rsidR="004A17F2" w:rsidRPr="00DD26E1">
        <w:rPr>
          <w:snapToGrid w:val="0"/>
          <w:color w:val="000000"/>
          <w:lang w:val="en-US"/>
        </w:rPr>
        <w:t>Joint</w:t>
      </w:r>
      <w:r w:rsidR="004A17F2" w:rsidRPr="00C02A8E">
        <w:rPr>
          <w:snapToGrid w:val="0"/>
          <w:color w:val="000000"/>
          <w:lang w:val="en-US"/>
        </w:rPr>
        <w:t xml:space="preserve"> </w:t>
      </w:r>
      <w:r w:rsidR="004A17F2" w:rsidRPr="00DD26E1">
        <w:rPr>
          <w:snapToGrid w:val="0"/>
          <w:color w:val="000000"/>
          <w:lang w:val="en-US"/>
        </w:rPr>
        <w:t>Stock</w:t>
      </w:r>
      <w:r w:rsidR="004A17F2" w:rsidRPr="00C02A8E">
        <w:rPr>
          <w:snapToGrid w:val="0"/>
          <w:color w:val="000000"/>
          <w:lang w:val="en-US"/>
        </w:rPr>
        <w:t xml:space="preserve"> </w:t>
      </w:r>
      <w:r w:rsidR="004A17F2" w:rsidRPr="00DD26E1">
        <w:rPr>
          <w:snapToGrid w:val="0"/>
          <w:color w:val="000000"/>
          <w:lang w:val="en-US"/>
        </w:rPr>
        <w:t>Company</w:t>
      </w:r>
      <w:r w:rsidR="004A17F2" w:rsidRPr="00C02A8E">
        <w:rPr>
          <w:color w:val="000000"/>
          <w:lang w:val="en-US"/>
        </w:rPr>
        <w:t xml:space="preserve"> «</w:t>
      </w:r>
      <w:r w:rsidR="006626EA" w:rsidRPr="00DD26E1">
        <w:rPr>
          <w:color w:val="000000"/>
          <w:lang w:val="en-US"/>
        </w:rPr>
        <w:t>Strategic</w:t>
      </w:r>
      <w:r w:rsidR="006626EA" w:rsidRPr="00C02A8E">
        <w:rPr>
          <w:color w:val="000000"/>
          <w:lang w:val="en-US"/>
        </w:rPr>
        <w:t xml:space="preserve"> </w:t>
      </w:r>
      <w:r w:rsidR="006626EA" w:rsidRPr="00DD26E1">
        <w:rPr>
          <w:color w:val="000000"/>
          <w:lang w:val="en-US"/>
        </w:rPr>
        <w:t>Command</w:t>
      </w:r>
      <w:r w:rsidR="006626EA" w:rsidRPr="00C02A8E">
        <w:rPr>
          <w:color w:val="000000"/>
          <w:lang w:val="en-US"/>
        </w:rPr>
        <w:t xml:space="preserve"> </w:t>
      </w:r>
      <w:r w:rsidR="006626EA" w:rsidRPr="00DD26E1">
        <w:rPr>
          <w:color w:val="000000"/>
          <w:lang w:val="en-US"/>
        </w:rPr>
        <w:t>Posts</w:t>
      </w:r>
      <w:r w:rsidR="006626EA" w:rsidRPr="00C02A8E">
        <w:rPr>
          <w:color w:val="000000"/>
          <w:lang w:val="en-US"/>
        </w:rPr>
        <w:t xml:space="preserve"> </w:t>
      </w:r>
      <w:r w:rsidR="006626EA" w:rsidRPr="00DD26E1">
        <w:rPr>
          <w:color w:val="000000"/>
          <w:lang w:val="en-US"/>
        </w:rPr>
        <w:t>Corporation</w:t>
      </w:r>
      <w:r w:rsidR="004A17F2" w:rsidRPr="00C02A8E">
        <w:rPr>
          <w:color w:val="000000"/>
          <w:lang w:val="en-US"/>
        </w:rPr>
        <w:t>»</w:t>
      </w:r>
      <w:r w:rsidR="006626EA" w:rsidRPr="00C02A8E">
        <w:rPr>
          <w:color w:val="000000"/>
          <w:lang w:val="en-US"/>
        </w:rPr>
        <w:t>, (</w:t>
      </w:r>
      <w:r w:rsidR="006626EA" w:rsidRPr="00DD26E1">
        <w:rPr>
          <w:color w:val="000000"/>
          <w:lang w:val="en-US"/>
        </w:rPr>
        <w:t>OJSC</w:t>
      </w:r>
      <w:r w:rsidR="006626EA" w:rsidRPr="00C02A8E">
        <w:rPr>
          <w:color w:val="000000"/>
          <w:lang w:val="en-US"/>
        </w:rPr>
        <w:t xml:space="preserve"> «</w:t>
      </w:r>
      <w:r w:rsidR="006626EA" w:rsidRPr="00DD26E1">
        <w:rPr>
          <w:color w:val="000000"/>
          <w:lang w:val="en-US"/>
        </w:rPr>
        <w:t>SCPC</w:t>
      </w:r>
      <w:r w:rsidR="00F11FBE" w:rsidRPr="00C02A8E">
        <w:rPr>
          <w:color w:val="000000"/>
          <w:lang w:val="en-US"/>
        </w:rPr>
        <w:t>-</w:t>
      </w:r>
      <w:r w:rsidR="00F11FBE" w:rsidRPr="00DD26E1">
        <w:rPr>
          <w:color w:val="000000"/>
          <w:lang w:val="en-US"/>
        </w:rPr>
        <w:t>CKB</w:t>
      </w:r>
      <w:r w:rsidR="00F11FBE" w:rsidRPr="00C02A8E">
        <w:rPr>
          <w:color w:val="000000"/>
          <w:lang w:val="en-US"/>
        </w:rPr>
        <w:t xml:space="preserve"> </w:t>
      </w:r>
      <w:r w:rsidR="00F11FBE" w:rsidRPr="00DD26E1">
        <w:rPr>
          <w:color w:val="000000"/>
          <w:lang w:val="en-US"/>
        </w:rPr>
        <w:t>TM</w:t>
      </w:r>
      <w:r w:rsidR="006626EA" w:rsidRPr="00C02A8E">
        <w:rPr>
          <w:color w:val="000000"/>
          <w:lang w:val="en-US"/>
        </w:rPr>
        <w:t>»).</w:t>
      </w:r>
    </w:p>
    <w:p w:rsidR="00F11FBE" w:rsidRPr="00DD26E1" w:rsidRDefault="00CD1E0C" w:rsidP="00C72B9F">
      <w:pPr>
        <w:ind w:firstLine="709"/>
        <w:jc w:val="both"/>
        <w:textAlignment w:val="top"/>
        <w:rPr>
          <w:snapToGrid w:val="0"/>
          <w:color w:val="000000"/>
        </w:rPr>
      </w:pPr>
      <w:r w:rsidRPr="00DD26E1">
        <w:rPr>
          <w:snapToGrid w:val="0"/>
          <w:color w:val="000000"/>
        </w:rPr>
        <w:t>2.4</w:t>
      </w:r>
      <w:r w:rsidR="009036EC" w:rsidRPr="00DD26E1">
        <w:rPr>
          <w:snapToGrid w:val="0"/>
          <w:color w:val="000000"/>
        </w:rPr>
        <w:t>.</w:t>
      </w:r>
      <w:r w:rsidR="009036EC" w:rsidRPr="00DD26E1">
        <w:rPr>
          <w:snapToGrid w:val="0"/>
          <w:color w:val="000000"/>
        </w:rPr>
        <w:tab/>
      </w:r>
      <w:r w:rsidR="00A40AD4" w:rsidRPr="00DD26E1">
        <w:rPr>
          <w:snapToGrid w:val="0"/>
          <w:color w:val="000000"/>
        </w:rPr>
        <w:t xml:space="preserve">Место нахождения Общества: Российская Федерация, </w:t>
      </w:r>
      <w:r w:rsidR="00F11FBE" w:rsidRPr="00DD26E1">
        <w:rPr>
          <w:snapToGrid w:val="0"/>
          <w:color w:val="000000"/>
        </w:rPr>
        <w:t>ул. Подъемная, д. 12а, Москва, 111024.</w:t>
      </w:r>
    </w:p>
    <w:p w:rsidR="00A40AD4" w:rsidRPr="00DD26E1" w:rsidRDefault="009036EC" w:rsidP="00C72B9F">
      <w:pPr>
        <w:ind w:firstLine="709"/>
        <w:jc w:val="both"/>
        <w:textAlignment w:val="top"/>
        <w:rPr>
          <w:snapToGrid w:val="0"/>
          <w:color w:val="000000"/>
        </w:rPr>
      </w:pPr>
      <w:r w:rsidRPr="00DD26E1">
        <w:rPr>
          <w:snapToGrid w:val="0"/>
          <w:color w:val="000000"/>
        </w:rPr>
        <w:t>2.5.</w:t>
      </w:r>
      <w:r w:rsidRPr="00DD26E1">
        <w:rPr>
          <w:snapToGrid w:val="0"/>
          <w:color w:val="000000"/>
        </w:rPr>
        <w:tab/>
      </w:r>
      <w:r w:rsidR="00A40AD4" w:rsidRPr="00DD26E1">
        <w:rPr>
          <w:snapToGrid w:val="0"/>
          <w:color w:val="000000"/>
        </w:rPr>
        <w:t xml:space="preserve">Почтовый адрес и место хранения документов: </w:t>
      </w:r>
      <w:r w:rsidR="004A17F2" w:rsidRPr="00DD26E1">
        <w:rPr>
          <w:snapToGrid w:val="0"/>
          <w:color w:val="000000"/>
        </w:rPr>
        <w:t>ул. Подъемная, д. 12а, Москва, Российская Федерация, 111024</w:t>
      </w:r>
      <w:r w:rsidR="00E74097" w:rsidRPr="00DD26E1">
        <w:rPr>
          <w:snapToGrid w:val="0"/>
          <w:color w:val="000000"/>
        </w:rPr>
        <w:t>, (а/я 145).</w:t>
      </w:r>
    </w:p>
    <w:p w:rsidR="00DB16FC" w:rsidRPr="00DD26E1" w:rsidRDefault="00DB16FC" w:rsidP="00265AE7">
      <w:pPr>
        <w:ind w:firstLine="709"/>
        <w:jc w:val="both"/>
        <w:rPr>
          <w:snapToGrid w:val="0"/>
          <w:color w:val="000000"/>
        </w:rPr>
      </w:pPr>
    </w:p>
    <w:p w:rsidR="009036EC" w:rsidRPr="00DD26E1" w:rsidRDefault="009036EC" w:rsidP="009036EC">
      <w:pPr>
        <w:jc w:val="center"/>
        <w:rPr>
          <w:b/>
          <w:bCs/>
          <w:snapToGrid w:val="0"/>
          <w:color w:val="000000"/>
        </w:rPr>
      </w:pPr>
      <w:r w:rsidRPr="00DD26E1">
        <w:rPr>
          <w:b/>
          <w:bCs/>
          <w:snapToGrid w:val="0"/>
          <w:color w:val="000000"/>
        </w:rPr>
        <w:t>3.</w:t>
      </w:r>
      <w:r w:rsidRPr="00DD26E1">
        <w:rPr>
          <w:b/>
          <w:bCs/>
          <w:snapToGrid w:val="0"/>
          <w:color w:val="000000"/>
        </w:rPr>
        <w:tab/>
      </w:r>
      <w:r w:rsidR="00DB16FC" w:rsidRPr="00DD26E1">
        <w:rPr>
          <w:b/>
          <w:bCs/>
          <w:snapToGrid w:val="0"/>
          <w:color w:val="000000"/>
        </w:rPr>
        <w:t>ПРАВОВОЕ ПОЛОЖЕНИЕ ОБЩЕСТВА.</w:t>
      </w:r>
    </w:p>
    <w:p w:rsidR="00DB16FC" w:rsidRPr="00DD26E1" w:rsidRDefault="00DB16FC" w:rsidP="009036EC">
      <w:pPr>
        <w:jc w:val="center"/>
        <w:rPr>
          <w:b/>
          <w:bCs/>
          <w:snapToGrid w:val="0"/>
          <w:color w:val="000000"/>
        </w:rPr>
      </w:pPr>
      <w:r w:rsidRPr="00DD26E1">
        <w:rPr>
          <w:b/>
          <w:bCs/>
          <w:snapToGrid w:val="0"/>
          <w:color w:val="000000"/>
        </w:rPr>
        <w:t>ПРАВА И ОБЯЗАННОСТИ ОБЩЕСТВА</w:t>
      </w:r>
    </w:p>
    <w:p w:rsidR="00DB16FC" w:rsidRPr="00DD26E1" w:rsidRDefault="00DB16FC" w:rsidP="00265AE7">
      <w:pPr>
        <w:ind w:firstLine="709"/>
        <w:jc w:val="both"/>
        <w:rPr>
          <w:b/>
          <w:snapToGrid w:val="0"/>
          <w:color w:val="000000"/>
        </w:rPr>
      </w:pPr>
    </w:p>
    <w:p w:rsidR="00DB16FC" w:rsidRPr="00DD26E1" w:rsidRDefault="00A51D64" w:rsidP="00265AE7">
      <w:pPr>
        <w:pStyle w:val="a3"/>
        <w:spacing w:line="240" w:lineRule="auto"/>
        <w:ind w:firstLine="709"/>
      </w:pPr>
      <w:r w:rsidRPr="00DD26E1">
        <w:t>3.1.</w:t>
      </w:r>
      <w:r w:rsidRPr="00DD26E1">
        <w:tab/>
      </w:r>
      <w:r w:rsidR="00DB16FC" w:rsidRPr="00DD26E1">
        <w:t>Общество является юридическим лицом.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в арбитражном и третейском судах.</w:t>
      </w:r>
    </w:p>
    <w:p w:rsidR="00DB16FC" w:rsidRPr="00DD26E1" w:rsidRDefault="00DB16FC" w:rsidP="00265AE7">
      <w:pPr>
        <w:pStyle w:val="a3"/>
        <w:spacing w:line="240" w:lineRule="auto"/>
        <w:ind w:firstLine="709"/>
      </w:pPr>
      <w:r w:rsidRPr="00DD26E1">
        <w:t>Общество приобретает права юридического лица с момента его государственной регистрации.</w:t>
      </w:r>
    </w:p>
    <w:p w:rsidR="00DB16FC" w:rsidRPr="00DD26E1" w:rsidRDefault="00DB16FC" w:rsidP="00265AE7">
      <w:pPr>
        <w:pStyle w:val="a3"/>
        <w:spacing w:line="240" w:lineRule="auto"/>
        <w:ind w:firstLine="709"/>
      </w:pPr>
      <w:r w:rsidRPr="00DD26E1">
        <w:t>В своей деятельности Общество руководствуется законодат</w:t>
      </w:r>
      <w:r w:rsidR="009036EC" w:rsidRPr="00DD26E1">
        <w:t xml:space="preserve">ельством </w:t>
      </w:r>
      <w:r w:rsidR="00C72B9F">
        <w:br/>
      </w:r>
      <w:r w:rsidR="009036EC" w:rsidRPr="00DD26E1">
        <w:t>Российской</w:t>
      </w:r>
      <w:r w:rsidR="00C72B9F">
        <w:t xml:space="preserve"> </w:t>
      </w:r>
      <w:r w:rsidR="009036EC" w:rsidRPr="00DD26E1">
        <w:t>Федерации,</w:t>
      </w:r>
      <w:r w:rsidRPr="00DD26E1">
        <w:t xml:space="preserve"> а также настоящим Уставом.</w:t>
      </w:r>
    </w:p>
    <w:p w:rsidR="00DB16FC" w:rsidRPr="00DD26E1" w:rsidRDefault="00A51D64" w:rsidP="00265AE7">
      <w:pPr>
        <w:pStyle w:val="a3"/>
        <w:spacing w:line="240" w:lineRule="auto"/>
        <w:ind w:firstLine="709"/>
      </w:pPr>
      <w:r w:rsidRPr="00DD26E1">
        <w:t>3.2.</w:t>
      </w:r>
      <w:r w:rsidRPr="00DD26E1">
        <w:tab/>
      </w:r>
      <w:r w:rsidR="00DB16FC" w:rsidRPr="00DD26E1">
        <w:t>Общество имеет круглую печать,  содержащую его полное фирменное наименование на русском языке и указание на место нахождения. В печати может быть также указано фирменное наименование общества на любом иностранном языке или языке народов РФ. Общество может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DB16FC" w:rsidRPr="00DD26E1" w:rsidRDefault="00A51D64" w:rsidP="00265AE7">
      <w:pPr>
        <w:pStyle w:val="a3"/>
        <w:spacing w:line="240" w:lineRule="auto"/>
        <w:ind w:firstLine="709"/>
      </w:pPr>
      <w:r w:rsidRPr="00DD26E1">
        <w:t>3.3.</w:t>
      </w:r>
      <w:r w:rsidRPr="00DD26E1">
        <w:tab/>
      </w:r>
      <w:r w:rsidR="00DB16FC" w:rsidRPr="00DD26E1">
        <w:t xml:space="preserve">Общество вправе участвовать самостоятельно или совместно с другими юридическими и физическими лицами в других коммерческих и некоммерческих организациях на территории Российской Федерации и за ее пределами в соответствии с </w:t>
      </w:r>
      <w:r w:rsidR="00DB16FC" w:rsidRPr="00DD26E1">
        <w:lastRenderedPageBreak/>
        <w:t>действующим законодательством Российской Федерации и законодательством соответствующего иностранного государства.</w:t>
      </w:r>
    </w:p>
    <w:p w:rsidR="00DB16FC" w:rsidRPr="00DD26E1" w:rsidRDefault="00A51D64" w:rsidP="00265AE7">
      <w:pPr>
        <w:pStyle w:val="a3"/>
        <w:spacing w:line="240" w:lineRule="auto"/>
        <w:ind w:firstLine="709"/>
      </w:pPr>
      <w:r w:rsidRPr="00DD26E1">
        <w:t>3.4.</w:t>
      </w:r>
      <w:r w:rsidRPr="00DD26E1">
        <w:tab/>
      </w:r>
      <w:r w:rsidR="00DB16FC" w:rsidRPr="00DD26E1">
        <w:t>Общество вправе в установленном порядке открывать банковские счета на территории Российской Федерации и за ее пределами.</w:t>
      </w:r>
    </w:p>
    <w:p w:rsidR="00DB16FC" w:rsidRPr="00DD26E1" w:rsidRDefault="00A51D64" w:rsidP="00265AE7">
      <w:pPr>
        <w:pStyle w:val="a3"/>
        <w:spacing w:line="240" w:lineRule="auto"/>
        <w:ind w:firstLine="709"/>
      </w:pPr>
      <w:r w:rsidRPr="00DD26E1">
        <w:t>3.5.</w:t>
      </w:r>
      <w:r w:rsidRPr="00DD26E1">
        <w:tab/>
      </w:r>
      <w:r w:rsidR="00DB16FC" w:rsidRPr="00DD26E1">
        <w:t>Общество осуществляет мероприятия по гражданской обороне и мобилизационной подготовке в соответствии с законодательством Российской Федерации.</w:t>
      </w:r>
    </w:p>
    <w:p w:rsidR="00DB16FC" w:rsidRPr="00DD26E1" w:rsidRDefault="00F82103" w:rsidP="00265AE7">
      <w:pPr>
        <w:pStyle w:val="a3"/>
        <w:spacing w:line="240" w:lineRule="auto"/>
        <w:ind w:firstLine="709"/>
      </w:pPr>
      <w:r w:rsidRPr="00DD26E1">
        <w:t>3.6.</w:t>
      </w:r>
      <w:r w:rsidRPr="00DD26E1">
        <w:tab/>
      </w:r>
      <w:r w:rsidR="00DB16FC" w:rsidRPr="00DD26E1">
        <w:t>Общество проводит работы, связанные с использованием сведений, составляющих государственную тайну, в установленном законодательством Российской Федерации порядке.</w:t>
      </w:r>
    </w:p>
    <w:p w:rsidR="00DB16FC" w:rsidRPr="00DD26E1" w:rsidRDefault="00DB16FC" w:rsidP="00265AE7">
      <w:pPr>
        <w:ind w:firstLine="709"/>
        <w:jc w:val="both"/>
        <w:rPr>
          <w:snapToGrid w:val="0"/>
          <w:color w:val="000000"/>
        </w:rPr>
      </w:pPr>
    </w:p>
    <w:p w:rsidR="00DB16FC" w:rsidRPr="00DD26E1" w:rsidRDefault="009036EC" w:rsidP="009036EC">
      <w:pPr>
        <w:jc w:val="center"/>
        <w:rPr>
          <w:b/>
          <w:snapToGrid w:val="0"/>
          <w:color w:val="000000"/>
        </w:rPr>
      </w:pPr>
      <w:r w:rsidRPr="00DD26E1">
        <w:rPr>
          <w:b/>
          <w:snapToGrid w:val="0"/>
          <w:color w:val="000000"/>
        </w:rPr>
        <w:t>4.</w:t>
      </w:r>
      <w:r w:rsidRPr="00DD26E1">
        <w:rPr>
          <w:b/>
          <w:snapToGrid w:val="0"/>
          <w:color w:val="000000"/>
        </w:rPr>
        <w:tab/>
      </w:r>
      <w:r w:rsidR="00DB16FC" w:rsidRPr="00DD26E1">
        <w:rPr>
          <w:b/>
          <w:snapToGrid w:val="0"/>
          <w:color w:val="000000"/>
        </w:rPr>
        <w:t>ЦЕЛИ И ПРЕДМЕТ ДЕЯТЕЛЬНОСТИ  ОБЩЕСТВА</w:t>
      </w:r>
    </w:p>
    <w:p w:rsidR="00DB16FC" w:rsidRPr="00DD26E1" w:rsidRDefault="00DB16FC" w:rsidP="00265AE7">
      <w:pPr>
        <w:ind w:firstLine="709"/>
        <w:jc w:val="both"/>
        <w:rPr>
          <w:b/>
          <w:snapToGrid w:val="0"/>
          <w:color w:val="000000"/>
        </w:rPr>
      </w:pPr>
    </w:p>
    <w:p w:rsidR="000E19AF" w:rsidRPr="00DD26E1" w:rsidRDefault="009036EC" w:rsidP="00F11FBE">
      <w:pPr>
        <w:ind w:firstLine="709"/>
        <w:jc w:val="both"/>
        <w:rPr>
          <w:color w:val="000000"/>
        </w:rPr>
      </w:pPr>
      <w:r w:rsidRPr="00DD26E1">
        <w:rPr>
          <w:snapToGrid w:val="0"/>
          <w:color w:val="000000"/>
        </w:rPr>
        <w:t>4.1.</w:t>
      </w:r>
      <w:r w:rsidRPr="00DD26E1">
        <w:rPr>
          <w:snapToGrid w:val="0"/>
          <w:color w:val="000000"/>
        </w:rPr>
        <w:tab/>
      </w:r>
      <w:r w:rsidR="00CD1E0C" w:rsidRPr="00DD26E1">
        <w:rPr>
          <w:snapToGrid w:val="0"/>
          <w:color w:val="000000"/>
        </w:rPr>
        <w:t xml:space="preserve">Основными целями деятельности Общества является </w:t>
      </w:r>
    </w:p>
    <w:p w:rsidR="000E19AF" w:rsidRPr="00DD26E1" w:rsidRDefault="000E19AF" w:rsidP="00F11FBE">
      <w:pPr>
        <w:ind w:firstLine="709"/>
        <w:jc w:val="both"/>
        <w:rPr>
          <w:color w:val="000000"/>
        </w:rPr>
      </w:pPr>
      <w:r w:rsidRPr="00DD26E1">
        <w:rPr>
          <w:color w:val="000000"/>
        </w:rPr>
        <w:t>- сохранение и развитие научно-производственного, конструкторского и технологического потенциала ракетно-космической промышленности Российской Федерации</w:t>
      </w:r>
      <w:r w:rsidR="008346AB" w:rsidRPr="00DD26E1">
        <w:rPr>
          <w:color w:val="000000"/>
        </w:rPr>
        <w:t xml:space="preserve"> для гарантированного выполнения Государственного оборонного заказа, Федеральной космической программы и заказов продукции народнохозяйственного назначения</w:t>
      </w:r>
      <w:r w:rsidRPr="00DD26E1">
        <w:rPr>
          <w:color w:val="000000"/>
        </w:rPr>
        <w:t>;</w:t>
      </w:r>
    </w:p>
    <w:p w:rsidR="000E19AF" w:rsidRPr="00DD26E1" w:rsidRDefault="000E19AF" w:rsidP="00F11FBE">
      <w:pPr>
        <w:ind w:firstLine="709"/>
        <w:jc w:val="both"/>
        <w:rPr>
          <w:color w:val="000000"/>
        </w:rPr>
      </w:pPr>
      <w:r w:rsidRPr="00DD26E1">
        <w:rPr>
          <w:color w:val="000000"/>
        </w:rPr>
        <w:t xml:space="preserve">- </w:t>
      </w:r>
      <w:r w:rsidR="00E5027C" w:rsidRPr="00DD26E1">
        <w:rPr>
          <w:color w:val="000000"/>
        </w:rPr>
        <w:t xml:space="preserve">обеспечение </w:t>
      </w:r>
      <w:r w:rsidRPr="00DD26E1">
        <w:rPr>
          <w:color w:val="000000"/>
        </w:rPr>
        <w:t xml:space="preserve">высокой эффективности и качества </w:t>
      </w:r>
      <w:r w:rsidR="006B412D" w:rsidRPr="00DD26E1">
        <w:rPr>
          <w:color w:val="000000"/>
        </w:rPr>
        <w:t>разработки пунктов управления</w:t>
      </w:r>
      <w:r w:rsidRPr="00DD26E1">
        <w:rPr>
          <w:color w:val="000000"/>
        </w:rPr>
        <w:t xml:space="preserve"> различных рангов и видов базирования, стартового оборудования космодромов, наземной космической инфраструктуры, оборудования и агрегатов ракетных комплексов наземного и морского базирования</w:t>
      </w:r>
      <w:r w:rsidR="00E5027C" w:rsidRPr="00DD26E1">
        <w:rPr>
          <w:color w:val="000000"/>
        </w:rPr>
        <w:t xml:space="preserve"> на основе интеграции акционерных обществ и комплексного выполнения научно-исследовательских и опытно-конструкторских работ</w:t>
      </w:r>
      <w:r w:rsidRPr="00DD26E1">
        <w:rPr>
          <w:color w:val="000000"/>
        </w:rPr>
        <w:t>;</w:t>
      </w:r>
    </w:p>
    <w:p w:rsidR="009265D5" w:rsidRPr="00DD26E1" w:rsidRDefault="009265D5" w:rsidP="00F11FBE">
      <w:pPr>
        <w:ind w:firstLine="709"/>
        <w:jc w:val="both"/>
        <w:rPr>
          <w:color w:val="000000"/>
        </w:rPr>
      </w:pPr>
      <w:r w:rsidRPr="00DD26E1">
        <w:rPr>
          <w:color w:val="000000"/>
        </w:rPr>
        <w:t>- координация деятельности дочерних и зависимых обществ</w:t>
      </w:r>
      <w:r w:rsidR="0053264E" w:rsidRPr="00DD26E1">
        <w:rPr>
          <w:color w:val="000000"/>
        </w:rPr>
        <w:t xml:space="preserve">, </w:t>
      </w:r>
      <w:r w:rsidRPr="00DD26E1">
        <w:rPr>
          <w:color w:val="000000"/>
        </w:rPr>
        <w:t>проведение соответствующей единой научно-технической, инвестиционной, производственно-технической, финансовой, ценовой, сбытовой, социальной и кадровой политики дочерних и зависимых обществ в соответствии с законодательством Российской Федерации и их учредительными документами;</w:t>
      </w:r>
    </w:p>
    <w:p w:rsidR="00DD5937" w:rsidRPr="00DD26E1" w:rsidRDefault="00DD5937" w:rsidP="00F11FBE">
      <w:pPr>
        <w:ind w:firstLine="709"/>
        <w:jc w:val="both"/>
        <w:rPr>
          <w:color w:val="000000"/>
        </w:rPr>
      </w:pPr>
      <w:r w:rsidRPr="00DD26E1">
        <w:rPr>
          <w:color w:val="000000"/>
        </w:rPr>
        <w:t>- координация деятельности предприятий, участвующих в создании стратегических пунктов управления;</w:t>
      </w:r>
    </w:p>
    <w:p w:rsidR="00F11FBE" w:rsidRPr="00DD26E1" w:rsidRDefault="00F11FBE" w:rsidP="00F11FBE">
      <w:pPr>
        <w:autoSpaceDE w:val="0"/>
        <w:autoSpaceDN w:val="0"/>
        <w:adjustRightInd w:val="0"/>
        <w:ind w:firstLine="709"/>
        <w:jc w:val="both"/>
        <w:outlineLvl w:val="1"/>
        <w:rPr>
          <w:color w:val="000000"/>
        </w:rPr>
      </w:pPr>
      <w:r w:rsidRPr="00DD26E1">
        <w:rPr>
          <w:color w:val="000000"/>
        </w:rPr>
        <w:t>- привлечени</w:t>
      </w:r>
      <w:r w:rsidR="009265D5" w:rsidRPr="00DD26E1">
        <w:rPr>
          <w:color w:val="000000"/>
        </w:rPr>
        <w:t>е</w:t>
      </w:r>
      <w:r w:rsidRPr="00DD26E1">
        <w:rPr>
          <w:color w:val="000000"/>
        </w:rPr>
        <w:t xml:space="preserve"> и концентраци</w:t>
      </w:r>
      <w:r w:rsidR="009265D5" w:rsidRPr="00DD26E1">
        <w:rPr>
          <w:color w:val="000000"/>
        </w:rPr>
        <w:t>я</w:t>
      </w:r>
      <w:r w:rsidRPr="00DD26E1">
        <w:rPr>
          <w:color w:val="000000"/>
        </w:rPr>
        <w:t xml:space="preserve"> интеллектуальных, производственных и финансовых ресурсов с целью реализации перспективных программ повышения конкурентоспособности продукции (работ, услуг);</w:t>
      </w:r>
    </w:p>
    <w:p w:rsidR="00F11FBE" w:rsidRPr="00DD26E1" w:rsidRDefault="009265D5" w:rsidP="009265D5">
      <w:pPr>
        <w:autoSpaceDE w:val="0"/>
        <w:autoSpaceDN w:val="0"/>
        <w:adjustRightInd w:val="0"/>
        <w:ind w:firstLine="709"/>
        <w:jc w:val="both"/>
        <w:outlineLvl w:val="1"/>
        <w:rPr>
          <w:color w:val="000000"/>
        </w:rPr>
      </w:pPr>
      <w:r w:rsidRPr="00DD26E1">
        <w:rPr>
          <w:color w:val="000000"/>
        </w:rPr>
        <w:t xml:space="preserve">- </w:t>
      </w:r>
      <w:r w:rsidR="006D05C1" w:rsidRPr="00DD26E1">
        <w:rPr>
          <w:color w:val="000000"/>
        </w:rPr>
        <w:t xml:space="preserve">удовлетворение общественных потребностей в результатах деятельности Общества и </w:t>
      </w:r>
      <w:r w:rsidR="00F11FBE" w:rsidRPr="00DD26E1">
        <w:rPr>
          <w:color w:val="000000"/>
        </w:rPr>
        <w:t>получени</w:t>
      </w:r>
      <w:r w:rsidR="006D05C1" w:rsidRPr="00DD26E1">
        <w:rPr>
          <w:color w:val="000000"/>
        </w:rPr>
        <w:t>е</w:t>
      </w:r>
      <w:r w:rsidR="00F11FBE" w:rsidRPr="00DD26E1">
        <w:rPr>
          <w:color w:val="000000"/>
        </w:rPr>
        <w:t xml:space="preserve"> прибыли</w:t>
      </w:r>
      <w:r w:rsidRPr="00DD26E1">
        <w:rPr>
          <w:color w:val="000000"/>
        </w:rPr>
        <w:t>.</w:t>
      </w:r>
    </w:p>
    <w:p w:rsidR="00CD1E0C" w:rsidRPr="00DD26E1" w:rsidRDefault="00CD1E0C" w:rsidP="00265AE7">
      <w:pPr>
        <w:ind w:firstLine="709"/>
        <w:jc w:val="both"/>
        <w:rPr>
          <w:snapToGrid w:val="0"/>
          <w:color w:val="000000"/>
        </w:rPr>
      </w:pPr>
      <w:r w:rsidRPr="00DD26E1">
        <w:rPr>
          <w:snapToGrid w:val="0"/>
          <w:color w:val="000000"/>
        </w:rPr>
        <w:t>4.2.</w:t>
      </w:r>
      <w:r w:rsidR="009036EC" w:rsidRPr="00DD26E1">
        <w:rPr>
          <w:snapToGrid w:val="0"/>
          <w:color w:val="000000"/>
        </w:rPr>
        <w:tab/>
      </w:r>
      <w:r w:rsidRPr="00DD26E1">
        <w:rPr>
          <w:snapToGrid w:val="0"/>
          <w:color w:val="000000"/>
        </w:rPr>
        <w:t>Для достижения целей, указанных в пункте 4.1. настоящего Устава, Общество осуществляет в установленном законодательством Российской Федерации порядке следующие виды деятельности:</w:t>
      </w:r>
    </w:p>
    <w:p w:rsidR="00F97E53" w:rsidRPr="00DD26E1" w:rsidRDefault="00F97E53" w:rsidP="009265D5">
      <w:pPr>
        <w:ind w:firstLine="709"/>
        <w:jc w:val="both"/>
        <w:rPr>
          <w:color w:val="000000"/>
        </w:rPr>
      </w:pPr>
      <w:r w:rsidRPr="00DD26E1">
        <w:rPr>
          <w:color w:val="000000"/>
        </w:rPr>
        <w:t xml:space="preserve">- создание, производство, сервисное обслуживание (техническое обслуживание, ремонт и авторский надзор) и эксплуатация </w:t>
      </w:r>
      <w:r w:rsidR="00E5027C" w:rsidRPr="00DD26E1">
        <w:rPr>
          <w:color w:val="000000"/>
        </w:rPr>
        <w:t xml:space="preserve">пунктов </w:t>
      </w:r>
      <w:r w:rsidR="006B412D" w:rsidRPr="00DD26E1">
        <w:rPr>
          <w:color w:val="000000"/>
        </w:rPr>
        <w:t xml:space="preserve">управления </w:t>
      </w:r>
      <w:r w:rsidR="00E5027C" w:rsidRPr="00DD26E1">
        <w:rPr>
          <w:color w:val="000000"/>
        </w:rPr>
        <w:t>различных рангов и видов базирования</w:t>
      </w:r>
      <w:r w:rsidRPr="00DD26E1">
        <w:rPr>
          <w:color w:val="000000"/>
        </w:rPr>
        <w:t>, а также приемо-передающих средств резервной системы управления</w:t>
      </w:r>
      <w:r w:rsidR="002558B4" w:rsidRPr="00DD26E1">
        <w:rPr>
          <w:color w:val="000000"/>
        </w:rPr>
        <w:t>, систем внутреннего электроснабжения и автономного электроснабжения командных пунктов и позиционных районов;</w:t>
      </w:r>
    </w:p>
    <w:p w:rsidR="00F97E53" w:rsidRPr="00DD26E1" w:rsidRDefault="00F97E53" w:rsidP="009265D5">
      <w:pPr>
        <w:ind w:firstLine="709"/>
        <w:jc w:val="both"/>
        <w:rPr>
          <w:color w:val="000000"/>
        </w:rPr>
      </w:pPr>
      <w:r w:rsidRPr="00DD26E1">
        <w:rPr>
          <w:color w:val="000000"/>
        </w:rPr>
        <w:t xml:space="preserve">- создание, производство, сервисное обслуживание (техническое обслуживание, ремонт и авторский надзор) и эксплуатация агрегатов и систем стартового оборудования космодромов, а также оборудования и агрегатов боевых ракетных комплексов наземного и морского базирования в интересах Минобороны России, Роскосмоса и </w:t>
      </w:r>
      <w:r w:rsidR="006D05C1" w:rsidRPr="00DD26E1">
        <w:rPr>
          <w:color w:val="000000"/>
        </w:rPr>
        <w:t>других</w:t>
      </w:r>
      <w:r w:rsidRPr="00DD26E1">
        <w:rPr>
          <w:color w:val="000000"/>
        </w:rPr>
        <w:t xml:space="preserve"> заказчиков; </w:t>
      </w:r>
    </w:p>
    <w:p w:rsidR="00F97E53" w:rsidRPr="00DD26E1" w:rsidRDefault="00F97E53" w:rsidP="009265D5">
      <w:pPr>
        <w:ind w:firstLine="709"/>
        <w:jc w:val="both"/>
        <w:rPr>
          <w:color w:val="000000"/>
        </w:rPr>
      </w:pPr>
      <w:r w:rsidRPr="00DD26E1">
        <w:rPr>
          <w:color w:val="000000"/>
        </w:rPr>
        <w:t xml:space="preserve">- создание и производство космической техники, космических материалов и технологий, а также создание и реконструкция космической инфраструктуры в части создания, модернизации, производства, сервисного обслуживания (технического обслуживания, ремонта и авторского надзора) и эксплуатации агрегатов стартового оборудования, создания, производства, сервисного обслуживания (технического </w:t>
      </w:r>
      <w:r w:rsidRPr="00DD26E1">
        <w:rPr>
          <w:color w:val="000000"/>
        </w:rPr>
        <w:lastRenderedPageBreak/>
        <w:t>обслуживания, ремонта и авторского надзора) и эксплуатации систем энергоснабжения, автоматизированных систем управления и контроля объектов наземной космической инфраструктуры, в том числе систем и установок автоматического обнаружения и тушения пожара, а также технологических систем;</w:t>
      </w:r>
    </w:p>
    <w:p w:rsidR="00F97E53" w:rsidRPr="00DD26E1" w:rsidRDefault="00F97E53" w:rsidP="009265D5">
      <w:pPr>
        <w:ind w:firstLine="709"/>
        <w:jc w:val="both"/>
        <w:rPr>
          <w:color w:val="000000"/>
        </w:rPr>
      </w:pPr>
      <w:r w:rsidRPr="00DD26E1">
        <w:rPr>
          <w:color w:val="000000"/>
        </w:rPr>
        <w:t>- разработка, отработка методов и технологий продления сроков эксплуатации командных пунктов различного ранга;</w:t>
      </w:r>
    </w:p>
    <w:p w:rsidR="00F97E53" w:rsidRPr="00DD26E1" w:rsidRDefault="00F97E53" w:rsidP="009265D5">
      <w:pPr>
        <w:ind w:firstLine="709"/>
        <w:jc w:val="both"/>
        <w:rPr>
          <w:color w:val="000000"/>
        </w:rPr>
      </w:pPr>
      <w:r w:rsidRPr="00DD26E1">
        <w:rPr>
          <w:color w:val="000000"/>
        </w:rPr>
        <w:t>- создание, модернизация, производство и сервисное обслуживание (техническое обслуживание, ремонт и авторский надзор) составных частей автоматизированных систем управления войсками;</w:t>
      </w:r>
    </w:p>
    <w:p w:rsidR="00F97E53" w:rsidRPr="00DD26E1" w:rsidRDefault="00F97E53" w:rsidP="009265D5">
      <w:pPr>
        <w:ind w:firstLine="709"/>
        <w:jc w:val="both"/>
        <w:rPr>
          <w:color w:val="000000"/>
        </w:rPr>
      </w:pPr>
      <w:r w:rsidRPr="00DD26E1">
        <w:rPr>
          <w:color w:val="000000"/>
        </w:rPr>
        <w:t xml:space="preserve">- создание и производство железнодорожных секций, изотермических секций, агрегатов, платформ, транспортеров для транспортировки </w:t>
      </w:r>
      <w:r w:rsidR="00345BFC" w:rsidRPr="00DD26E1">
        <w:rPr>
          <w:color w:val="000000"/>
        </w:rPr>
        <w:t>ракетно-космической техники</w:t>
      </w:r>
      <w:r w:rsidRPr="00DD26E1">
        <w:rPr>
          <w:color w:val="000000"/>
        </w:rPr>
        <w:t xml:space="preserve"> по железнодорожным путям общего назначения и путям эксплуатирующих организаций, их модернизация, сервисное обслуживание (техническое обслуживание, ремонт и авторский надзор) и утилизация;</w:t>
      </w:r>
    </w:p>
    <w:p w:rsidR="00F97E53" w:rsidRPr="00DD26E1" w:rsidRDefault="00F97E53" w:rsidP="009265D5">
      <w:pPr>
        <w:ind w:firstLine="709"/>
        <w:jc w:val="both"/>
        <w:rPr>
          <w:color w:val="000000"/>
        </w:rPr>
      </w:pPr>
      <w:r w:rsidRPr="00DD26E1">
        <w:rPr>
          <w:color w:val="000000"/>
        </w:rPr>
        <w:t>- создание различных видов железнодорожного подвижного состава военного, двойного и специального назначения, их модернизация, сервисное обслуживание (техническое обслуживание, ремонт и авторский надзор) и утилизация;</w:t>
      </w:r>
    </w:p>
    <w:p w:rsidR="00F97E53" w:rsidRPr="00DD26E1" w:rsidRDefault="00F97E53" w:rsidP="009265D5">
      <w:pPr>
        <w:ind w:firstLine="709"/>
        <w:jc w:val="both"/>
        <w:rPr>
          <w:color w:val="000000"/>
        </w:rPr>
      </w:pPr>
      <w:r w:rsidRPr="00DD26E1">
        <w:rPr>
          <w:color w:val="000000"/>
        </w:rPr>
        <w:t>- обеспечение пожарной безопасности зданий и сооружений (в том числе защищенных), производственных участков, испытательных стендов, разработка, производство, монтаж и сервисное обслуживание (техническое обслуживание, ремонт и авторский надзор) средств обеспечения пожарной безопасности зданий и сооружений;</w:t>
      </w:r>
    </w:p>
    <w:p w:rsidR="00F97E53" w:rsidRPr="00DD26E1" w:rsidRDefault="00F97E53" w:rsidP="009265D5">
      <w:pPr>
        <w:ind w:firstLine="709"/>
        <w:jc w:val="both"/>
        <w:rPr>
          <w:color w:val="000000"/>
        </w:rPr>
      </w:pPr>
      <w:r w:rsidRPr="00DD26E1">
        <w:rPr>
          <w:color w:val="000000"/>
        </w:rPr>
        <w:t xml:space="preserve">- разработка средств связи в интересах Минобороны России; </w:t>
      </w:r>
    </w:p>
    <w:p w:rsidR="0094299C" w:rsidRPr="00DD26E1" w:rsidRDefault="0094299C" w:rsidP="009265D5">
      <w:pPr>
        <w:ind w:firstLine="709"/>
        <w:jc w:val="both"/>
        <w:rPr>
          <w:color w:val="000000"/>
        </w:rPr>
      </w:pPr>
      <w:r w:rsidRPr="00DD26E1">
        <w:rPr>
          <w:color w:val="000000"/>
        </w:rPr>
        <w:t xml:space="preserve">- разработка, изготовление, </w:t>
      </w:r>
      <w:r w:rsidR="00ED6B09" w:rsidRPr="00DD26E1">
        <w:rPr>
          <w:color w:val="000000"/>
        </w:rPr>
        <w:t xml:space="preserve">монтаж, пусконаладочные работы, эксплуатация, ремонт, </w:t>
      </w:r>
      <w:r w:rsidRPr="00DD26E1">
        <w:rPr>
          <w:color w:val="000000"/>
        </w:rPr>
        <w:t>реализация</w:t>
      </w:r>
      <w:r w:rsidR="00ED6B09" w:rsidRPr="00DD26E1">
        <w:rPr>
          <w:color w:val="000000"/>
        </w:rPr>
        <w:t xml:space="preserve"> и утилизация систем внутреннего электроснабжения, электротехнического оборудования и систем автоматики защищенных объектов военного</w:t>
      </w:r>
      <w:r w:rsidRPr="00DD26E1">
        <w:rPr>
          <w:color w:val="000000"/>
        </w:rPr>
        <w:t xml:space="preserve"> </w:t>
      </w:r>
      <w:r w:rsidR="00ED6B09" w:rsidRPr="00DD26E1">
        <w:rPr>
          <w:color w:val="000000"/>
        </w:rPr>
        <w:t>и народнохозяйственного назначения;</w:t>
      </w:r>
    </w:p>
    <w:p w:rsidR="00F97E53" w:rsidRPr="00DD26E1" w:rsidRDefault="00F97E53" w:rsidP="009265D5">
      <w:pPr>
        <w:ind w:firstLine="709"/>
        <w:jc w:val="both"/>
        <w:rPr>
          <w:color w:val="000000"/>
        </w:rPr>
      </w:pPr>
      <w:r w:rsidRPr="00DD26E1">
        <w:rPr>
          <w:color w:val="000000"/>
        </w:rPr>
        <w:t>- осуществление мероприятий, оказание услуг и проведение работ в области защиты сведений, составляющих государственную, коммерческую и служебную тайну, проведение работ по противодействию иностранным техническим разведкам, создание средств защиты информации;</w:t>
      </w:r>
    </w:p>
    <w:p w:rsidR="00F97E53" w:rsidRPr="00DD26E1" w:rsidRDefault="00F97E53" w:rsidP="009265D5">
      <w:pPr>
        <w:ind w:firstLine="709"/>
        <w:jc w:val="both"/>
        <w:rPr>
          <w:color w:val="000000"/>
        </w:rPr>
      </w:pPr>
      <w:r w:rsidRPr="00DD26E1">
        <w:rPr>
          <w:color w:val="000000"/>
        </w:rPr>
        <w:t>- деятельность по конструированию оборудования (специальных грузоподъемных кранов) для атомных станций;</w:t>
      </w:r>
    </w:p>
    <w:p w:rsidR="00F97E53" w:rsidRPr="00DD26E1" w:rsidRDefault="00F97E53" w:rsidP="009265D5">
      <w:pPr>
        <w:ind w:firstLine="709"/>
        <w:jc w:val="both"/>
        <w:rPr>
          <w:color w:val="000000"/>
        </w:rPr>
      </w:pPr>
      <w:r w:rsidRPr="00DD26E1">
        <w:rPr>
          <w:color w:val="000000"/>
        </w:rPr>
        <w:t>- разработка и реализация программного обеспечения;</w:t>
      </w:r>
    </w:p>
    <w:p w:rsidR="0094299C" w:rsidRPr="00DD26E1" w:rsidRDefault="0094299C" w:rsidP="009265D5">
      <w:pPr>
        <w:ind w:firstLine="709"/>
        <w:jc w:val="both"/>
        <w:rPr>
          <w:color w:val="000000"/>
        </w:rPr>
      </w:pPr>
      <w:r w:rsidRPr="00DD26E1">
        <w:rPr>
          <w:color w:val="000000"/>
        </w:rPr>
        <w:t>- разработка и изготовление конструктивов  для обеспечения стойкости средств вычислительной техники, компьютерного, сетевого, электротехнического и иного оборудования к механическим воздействиям;</w:t>
      </w:r>
    </w:p>
    <w:p w:rsidR="00F97E53" w:rsidRPr="00DD26E1" w:rsidRDefault="00F97E53" w:rsidP="009265D5">
      <w:pPr>
        <w:ind w:firstLine="709"/>
        <w:jc w:val="both"/>
        <w:rPr>
          <w:color w:val="000000"/>
        </w:rPr>
      </w:pPr>
      <w:r w:rsidRPr="00DD26E1">
        <w:rPr>
          <w:color w:val="000000"/>
        </w:rPr>
        <w:t>-техническое обследование и перевооружение запасных пунктов управления субъектов Российской Федерации;</w:t>
      </w:r>
    </w:p>
    <w:p w:rsidR="00F97E53" w:rsidRPr="00DD26E1" w:rsidRDefault="00F97E53" w:rsidP="009265D5">
      <w:pPr>
        <w:ind w:firstLine="709"/>
        <w:jc w:val="both"/>
        <w:rPr>
          <w:color w:val="000000"/>
        </w:rPr>
      </w:pPr>
      <w:r w:rsidRPr="00DD26E1">
        <w:rPr>
          <w:color w:val="000000"/>
        </w:rPr>
        <w:t>- осуществление строительной деятельности и функций генподрядной организации и заказчика по строительству и реконструкции пунктов управления и специальных объектов;</w:t>
      </w:r>
    </w:p>
    <w:p w:rsidR="00F97E53" w:rsidRPr="00DD26E1" w:rsidRDefault="00F97E53" w:rsidP="009265D5">
      <w:pPr>
        <w:ind w:firstLine="709"/>
        <w:jc w:val="both"/>
        <w:rPr>
          <w:color w:val="000000"/>
        </w:rPr>
      </w:pPr>
      <w:r w:rsidRPr="00DD26E1">
        <w:rPr>
          <w:color w:val="000000"/>
        </w:rPr>
        <w:t>- внешнеэкономическая деятельность и участие в международном сотрудничестве в области исследования и использования космического пространства;</w:t>
      </w:r>
    </w:p>
    <w:p w:rsidR="00F97E53" w:rsidRPr="00DD26E1" w:rsidRDefault="00F97E53" w:rsidP="009265D5">
      <w:pPr>
        <w:ind w:firstLine="709"/>
        <w:jc w:val="both"/>
        <w:rPr>
          <w:color w:val="000000"/>
        </w:rPr>
      </w:pPr>
      <w:r w:rsidRPr="00DD26E1">
        <w:rPr>
          <w:color w:val="000000"/>
        </w:rPr>
        <w:t>- организация и проведение во взаимодействии с государственными органами мероприятий по мобилизационной подготовке и гражданской обороне;</w:t>
      </w:r>
    </w:p>
    <w:p w:rsidR="00F97E53" w:rsidRPr="00DD26E1" w:rsidRDefault="00F97E53" w:rsidP="009265D5">
      <w:pPr>
        <w:ind w:firstLine="709"/>
        <w:jc w:val="both"/>
        <w:rPr>
          <w:color w:val="000000"/>
        </w:rPr>
      </w:pPr>
      <w:r w:rsidRPr="00DD26E1">
        <w:rPr>
          <w:color w:val="000000"/>
        </w:rPr>
        <w:t>- создание систем управления экологической безопасностью;</w:t>
      </w:r>
    </w:p>
    <w:p w:rsidR="00F97E53" w:rsidRPr="00DD26E1" w:rsidRDefault="00F97E53" w:rsidP="009265D5">
      <w:pPr>
        <w:ind w:firstLine="709"/>
        <w:jc w:val="both"/>
        <w:rPr>
          <w:color w:val="000000"/>
        </w:rPr>
      </w:pPr>
      <w:r w:rsidRPr="00DD26E1">
        <w:rPr>
          <w:color w:val="000000"/>
        </w:rPr>
        <w:t>- деятельность в области метрологического обеспечения;</w:t>
      </w:r>
    </w:p>
    <w:p w:rsidR="00F97E53" w:rsidRPr="00DD26E1" w:rsidRDefault="00F97E53" w:rsidP="009265D5">
      <w:pPr>
        <w:ind w:firstLine="709"/>
        <w:jc w:val="both"/>
        <w:rPr>
          <w:color w:val="000000"/>
        </w:rPr>
      </w:pPr>
      <w:r w:rsidRPr="00DD26E1">
        <w:rPr>
          <w:color w:val="000000"/>
        </w:rPr>
        <w:t>- деятельность по автоматизации разработки конструкторской документации;</w:t>
      </w:r>
    </w:p>
    <w:p w:rsidR="00F97E53" w:rsidRPr="00DD26E1" w:rsidRDefault="00F97E53" w:rsidP="009265D5">
      <w:pPr>
        <w:ind w:firstLine="709"/>
        <w:jc w:val="both"/>
        <w:rPr>
          <w:color w:val="000000"/>
        </w:rPr>
      </w:pPr>
      <w:r w:rsidRPr="00DD26E1">
        <w:rPr>
          <w:color w:val="000000"/>
        </w:rPr>
        <w:t>- производство фото-, кино- и видеопродукции;</w:t>
      </w:r>
    </w:p>
    <w:p w:rsidR="00F97E53" w:rsidRPr="00DD26E1" w:rsidRDefault="00F97E53" w:rsidP="009265D5">
      <w:pPr>
        <w:ind w:firstLine="709"/>
        <w:jc w:val="both"/>
        <w:rPr>
          <w:color w:val="000000"/>
        </w:rPr>
      </w:pPr>
      <w:r w:rsidRPr="00DD26E1">
        <w:rPr>
          <w:color w:val="000000"/>
        </w:rPr>
        <w:t>- эксплуатация и ремонт автотранспорта;</w:t>
      </w:r>
    </w:p>
    <w:p w:rsidR="00F97E53" w:rsidRPr="00DD26E1" w:rsidRDefault="00F97E53" w:rsidP="009265D5">
      <w:pPr>
        <w:ind w:firstLine="709"/>
        <w:jc w:val="both"/>
        <w:rPr>
          <w:color w:val="000000"/>
        </w:rPr>
      </w:pPr>
      <w:r w:rsidRPr="00DD26E1">
        <w:rPr>
          <w:color w:val="000000"/>
        </w:rPr>
        <w:t>- создание систем телемеханики, телеуправления и телесигнализации;</w:t>
      </w:r>
    </w:p>
    <w:p w:rsidR="00A720A2" w:rsidRPr="00DD26E1" w:rsidRDefault="00A720A2" w:rsidP="00A720A2">
      <w:pPr>
        <w:ind w:firstLine="709"/>
        <w:jc w:val="both"/>
        <w:rPr>
          <w:color w:val="000000"/>
        </w:rPr>
      </w:pPr>
      <w:r w:rsidRPr="00DD26E1">
        <w:rPr>
          <w:color w:val="000000"/>
        </w:rPr>
        <w:t>- создание испытательных стендов и тренажеров для обучения персонала военного, специального и двойного назначения;</w:t>
      </w:r>
    </w:p>
    <w:p w:rsidR="00F97E53" w:rsidRPr="00DD26E1" w:rsidRDefault="00F97E53" w:rsidP="009265D5">
      <w:pPr>
        <w:ind w:firstLine="709"/>
        <w:jc w:val="both"/>
        <w:rPr>
          <w:color w:val="000000"/>
        </w:rPr>
      </w:pPr>
      <w:r w:rsidRPr="00DD26E1">
        <w:rPr>
          <w:color w:val="000000"/>
        </w:rPr>
        <w:lastRenderedPageBreak/>
        <w:t xml:space="preserve">- создание грузоподъемного оборудования, подъемных сооружений </w:t>
      </w:r>
      <w:r w:rsidR="002558B4" w:rsidRPr="00DD26E1">
        <w:rPr>
          <w:color w:val="000000"/>
        </w:rPr>
        <w:t xml:space="preserve">специального </w:t>
      </w:r>
      <w:r w:rsidRPr="00DD26E1">
        <w:rPr>
          <w:color w:val="000000"/>
        </w:rPr>
        <w:t xml:space="preserve">и </w:t>
      </w:r>
      <w:r w:rsidR="002558B4" w:rsidRPr="00DD26E1">
        <w:rPr>
          <w:color w:val="000000"/>
        </w:rPr>
        <w:t>народно-хозяйственного назначения (</w:t>
      </w:r>
      <w:r w:rsidRPr="00DD26E1">
        <w:rPr>
          <w:color w:val="000000"/>
        </w:rPr>
        <w:t>лифт</w:t>
      </w:r>
      <w:r w:rsidR="002558B4" w:rsidRPr="00DD26E1">
        <w:rPr>
          <w:color w:val="000000"/>
        </w:rPr>
        <w:t>ы</w:t>
      </w:r>
      <w:r w:rsidR="0094299C" w:rsidRPr="00DD26E1">
        <w:rPr>
          <w:color w:val="000000"/>
        </w:rPr>
        <w:t>, подъемники)</w:t>
      </w:r>
      <w:r w:rsidRPr="00DD26E1">
        <w:rPr>
          <w:color w:val="000000"/>
        </w:rPr>
        <w:t>;</w:t>
      </w:r>
    </w:p>
    <w:p w:rsidR="00F97E53" w:rsidRPr="00DD26E1" w:rsidRDefault="00F97E53" w:rsidP="009265D5">
      <w:pPr>
        <w:ind w:firstLine="709"/>
        <w:jc w:val="both"/>
        <w:rPr>
          <w:color w:val="000000"/>
        </w:rPr>
      </w:pPr>
      <w:r w:rsidRPr="00DD26E1">
        <w:rPr>
          <w:color w:val="000000"/>
        </w:rPr>
        <w:t>- разработка и монтаж печатных и силовых плат для радиоэлектронных изделий;</w:t>
      </w:r>
    </w:p>
    <w:p w:rsidR="00F97E53" w:rsidRPr="00DD26E1" w:rsidRDefault="00F97E53" w:rsidP="009265D5">
      <w:pPr>
        <w:ind w:firstLine="709"/>
        <w:jc w:val="both"/>
        <w:rPr>
          <w:color w:val="000000"/>
        </w:rPr>
      </w:pPr>
      <w:r w:rsidRPr="00DD26E1">
        <w:rPr>
          <w:color w:val="000000"/>
        </w:rPr>
        <w:t>- разработка и изготовление информационной, силовой и оптоволоконной кабельной продукции;</w:t>
      </w:r>
    </w:p>
    <w:p w:rsidR="00F97E53" w:rsidRPr="00DD26E1" w:rsidRDefault="00F97E53" w:rsidP="009265D5">
      <w:pPr>
        <w:ind w:firstLine="709"/>
        <w:jc w:val="both"/>
        <w:rPr>
          <w:color w:val="000000"/>
        </w:rPr>
      </w:pPr>
      <w:r w:rsidRPr="00DD26E1">
        <w:rPr>
          <w:color w:val="000000"/>
        </w:rPr>
        <w:t>- создание систем пожаро-взрывопредупреждения, контроля и измерения газовой среды, систем контроля температуры, давления, уровня топлива;</w:t>
      </w:r>
    </w:p>
    <w:p w:rsidR="00F97E53" w:rsidRPr="00DD26E1" w:rsidRDefault="00F97E53" w:rsidP="009265D5">
      <w:pPr>
        <w:ind w:firstLine="709"/>
        <w:jc w:val="both"/>
        <w:rPr>
          <w:color w:val="000000"/>
        </w:rPr>
      </w:pPr>
      <w:r w:rsidRPr="00DD26E1">
        <w:rPr>
          <w:color w:val="000000"/>
        </w:rPr>
        <w:t>- управление и распоряжение интеллектуальной собственностью Общества;</w:t>
      </w:r>
    </w:p>
    <w:p w:rsidR="00F97E53" w:rsidRPr="00DD26E1" w:rsidRDefault="00F97E53" w:rsidP="009265D5">
      <w:pPr>
        <w:ind w:firstLine="709"/>
        <w:jc w:val="both"/>
        <w:rPr>
          <w:color w:val="000000"/>
        </w:rPr>
      </w:pPr>
      <w:r w:rsidRPr="00DD26E1">
        <w:rPr>
          <w:color w:val="000000"/>
        </w:rPr>
        <w:t>- разработка моделей и путей совершенствования системы управления социально-экономическими и хозяйственными процессами субъектов Российской Федерации;</w:t>
      </w:r>
    </w:p>
    <w:p w:rsidR="00F97E53" w:rsidRPr="00DD26E1" w:rsidRDefault="00F97E53" w:rsidP="009265D5">
      <w:pPr>
        <w:ind w:firstLine="709"/>
        <w:jc w:val="both"/>
        <w:rPr>
          <w:color w:val="000000"/>
        </w:rPr>
      </w:pPr>
      <w:r w:rsidRPr="00DD26E1">
        <w:rPr>
          <w:color w:val="000000"/>
        </w:rPr>
        <w:t>- создание нестандартного и другого оборудования социально-экономического назначения, в том числе систем и установок автоматического обнаружения и тушения пожара;</w:t>
      </w:r>
    </w:p>
    <w:p w:rsidR="00F97E53" w:rsidRPr="00DD26E1" w:rsidRDefault="00F97E53" w:rsidP="009265D5">
      <w:pPr>
        <w:ind w:firstLine="709"/>
        <w:jc w:val="both"/>
        <w:rPr>
          <w:color w:val="000000"/>
        </w:rPr>
      </w:pPr>
      <w:r w:rsidRPr="00DD26E1">
        <w:rPr>
          <w:color w:val="000000"/>
        </w:rPr>
        <w:t xml:space="preserve">- осуществление издательской деятельности; </w:t>
      </w:r>
    </w:p>
    <w:p w:rsidR="00F97E53" w:rsidRPr="00DD26E1" w:rsidRDefault="00F97E53" w:rsidP="009265D5">
      <w:pPr>
        <w:ind w:firstLine="709"/>
        <w:jc w:val="both"/>
        <w:rPr>
          <w:color w:val="000000"/>
        </w:rPr>
      </w:pPr>
      <w:r w:rsidRPr="00DD26E1">
        <w:rPr>
          <w:color w:val="000000"/>
        </w:rPr>
        <w:t>- оказание услуг по обеспечению научно-технической литературой, нормативными документами по стандартизации, патентной информацией;</w:t>
      </w:r>
    </w:p>
    <w:p w:rsidR="00F97E53" w:rsidRPr="00DD26E1" w:rsidRDefault="00F97E53" w:rsidP="009265D5">
      <w:pPr>
        <w:ind w:firstLine="709"/>
        <w:jc w:val="both"/>
        <w:rPr>
          <w:color w:val="000000"/>
        </w:rPr>
      </w:pPr>
      <w:r w:rsidRPr="00DD26E1">
        <w:rPr>
          <w:color w:val="000000"/>
        </w:rPr>
        <w:t>- транспортные услуги;</w:t>
      </w:r>
    </w:p>
    <w:p w:rsidR="00F97E53" w:rsidRPr="00DD26E1" w:rsidRDefault="00F97E53" w:rsidP="009265D5">
      <w:pPr>
        <w:ind w:firstLine="709"/>
        <w:jc w:val="both"/>
        <w:rPr>
          <w:color w:val="000000"/>
        </w:rPr>
      </w:pPr>
      <w:r w:rsidRPr="00DD26E1">
        <w:rPr>
          <w:color w:val="000000"/>
        </w:rPr>
        <w:t xml:space="preserve">- работы и услуги по предрейсовым медицинским осмотрам водителей транспортных средств; </w:t>
      </w:r>
    </w:p>
    <w:p w:rsidR="00F97E53" w:rsidRPr="00DD26E1" w:rsidRDefault="00F97E53" w:rsidP="009265D5">
      <w:pPr>
        <w:ind w:firstLine="709"/>
        <w:jc w:val="both"/>
        <w:rPr>
          <w:color w:val="000000"/>
        </w:rPr>
      </w:pPr>
      <w:r w:rsidRPr="00DD26E1">
        <w:rPr>
          <w:color w:val="000000"/>
        </w:rPr>
        <w:t>- сдача в аренду основных средств и оказание услуг;</w:t>
      </w:r>
    </w:p>
    <w:p w:rsidR="00F97E53" w:rsidRPr="00DD26E1" w:rsidRDefault="00F97E53" w:rsidP="009265D5">
      <w:pPr>
        <w:ind w:firstLine="709"/>
        <w:jc w:val="both"/>
        <w:rPr>
          <w:color w:val="000000"/>
        </w:rPr>
      </w:pPr>
      <w:r w:rsidRPr="00DD26E1">
        <w:rPr>
          <w:color w:val="000000"/>
        </w:rPr>
        <w:t>- изготовление, реализация и организация потребления продукции общественного питания для работников и иных лиц в столовых Общества;</w:t>
      </w:r>
    </w:p>
    <w:p w:rsidR="00F97E53" w:rsidRPr="00DD26E1" w:rsidRDefault="00F97E53" w:rsidP="009265D5">
      <w:pPr>
        <w:ind w:firstLine="709"/>
        <w:jc w:val="both"/>
        <w:rPr>
          <w:color w:val="000000"/>
        </w:rPr>
      </w:pPr>
      <w:r w:rsidRPr="00DD26E1">
        <w:rPr>
          <w:color w:val="000000"/>
        </w:rPr>
        <w:t>- осуществление защиты охраняемых объектов Общества, обеспечение пропускного и внутриобъектового  режима, предупреждение и пресечение противоправных действий на территории Общества.</w:t>
      </w:r>
    </w:p>
    <w:p w:rsidR="00DB16FC" w:rsidRPr="00DD26E1" w:rsidRDefault="00A51D64" w:rsidP="00265AE7">
      <w:pPr>
        <w:ind w:firstLine="709"/>
        <w:jc w:val="both"/>
        <w:rPr>
          <w:snapToGrid w:val="0"/>
          <w:color w:val="000000"/>
        </w:rPr>
      </w:pPr>
      <w:r w:rsidRPr="00DD26E1">
        <w:rPr>
          <w:snapToGrid w:val="0"/>
          <w:color w:val="000000"/>
        </w:rPr>
        <w:t>4.3.</w:t>
      </w:r>
      <w:r w:rsidRPr="00DD26E1">
        <w:rPr>
          <w:snapToGrid w:val="0"/>
          <w:color w:val="000000"/>
        </w:rPr>
        <w:tab/>
      </w:r>
      <w:r w:rsidR="00DB16FC" w:rsidRPr="00DD26E1">
        <w:rPr>
          <w:snapToGrid w:val="0"/>
          <w:color w:val="000000"/>
        </w:rP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лицензии не вправе осуществлять другие виды деятельности, за исключением тех, которые предусмотрены лицензией и сопутствуют им.</w:t>
      </w:r>
    </w:p>
    <w:p w:rsidR="00DB16FC" w:rsidRPr="00DD26E1" w:rsidRDefault="00F82103" w:rsidP="00265AE7">
      <w:pPr>
        <w:ind w:firstLine="709"/>
        <w:jc w:val="both"/>
        <w:rPr>
          <w:snapToGrid w:val="0"/>
          <w:color w:val="000000"/>
        </w:rPr>
      </w:pPr>
      <w:r w:rsidRPr="00DD26E1">
        <w:rPr>
          <w:snapToGrid w:val="0"/>
          <w:color w:val="000000"/>
        </w:rPr>
        <w:t>4.4.</w:t>
      </w:r>
      <w:r w:rsidRPr="00DD26E1">
        <w:rPr>
          <w:snapToGrid w:val="0"/>
          <w:color w:val="000000"/>
        </w:rPr>
        <w:tab/>
      </w:r>
      <w:r w:rsidR="00DB16FC" w:rsidRPr="00DD26E1">
        <w:rPr>
          <w:snapToGrid w:val="0"/>
          <w:color w:val="000000"/>
        </w:rPr>
        <w:t>Общество вправе осуществлять иные виды деятельности, не запрещенные законодательством Российской Федерации.</w:t>
      </w:r>
    </w:p>
    <w:p w:rsidR="00DB16FC" w:rsidRPr="00DD26E1" w:rsidRDefault="00DB16FC" w:rsidP="00265AE7">
      <w:pPr>
        <w:ind w:firstLine="709"/>
        <w:jc w:val="both"/>
        <w:rPr>
          <w:snapToGrid w:val="0"/>
          <w:color w:val="000000"/>
        </w:rPr>
      </w:pPr>
    </w:p>
    <w:p w:rsidR="009036EC" w:rsidRPr="00DD26E1" w:rsidRDefault="00DB16FC" w:rsidP="009036EC">
      <w:pPr>
        <w:jc w:val="center"/>
        <w:rPr>
          <w:b/>
          <w:snapToGrid w:val="0"/>
          <w:color w:val="000000"/>
        </w:rPr>
      </w:pPr>
      <w:r w:rsidRPr="00DD26E1">
        <w:rPr>
          <w:b/>
          <w:snapToGrid w:val="0"/>
          <w:color w:val="000000"/>
        </w:rPr>
        <w:t>5.</w:t>
      </w:r>
      <w:r w:rsidR="009036EC" w:rsidRPr="00DD26E1">
        <w:rPr>
          <w:b/>
          <w:snapToGrid w:val="0"/>
          <w:color w:val="000000"/>
        </w:rPr>
        <w:tab/>
      </w:r>
      <w:r w:rsidRPr="00DD26E1">
        <w:rPr>
          <w:b/>
          <w:snapToGrid w:val="0"/>
          <w:color w:val="000000"/>
        </w:rPr>
        <w:t>ОТВЕТСТВЕННОСТЬ ОБЩЕСТВА</w:t>
      </w:r>
    </w:p>
    <w:p w:rsidR="009036EC" w:rsidRPr="00DD26E1" w:rsidRDefault="009036EC" w:rsidP="009036EC">
      <w:pPr>
        <w:ind w:firstLine="709"/>
        <w:jc w:val="both"/>
        <w:rPr>
          <w:b/>
          <w:snapToGrid w:val="0"/>
          <w:color w:val="000000"/>
        </w:rPr>
      </w:pPr>
    </w:p>
    <w:p w:rsidR="00DB16FC" w:rsidRPr="00DD26E1" w:rsidRDefault="00A51D64" w:rsidP="009036EC">
      <w:pPr>
        <w:ind w:firstLine="709"/>
        <w:jc w:val="both"/>
        <w:rPr>
          <w:snapToGrid w:val="0"/>
          <w:color w:val="000000"/>
        </w:rPr>
      </w:pPr>
      <w:r w:rsidRPr="00DD26E1">
        <w:rPr>
          <w:snapToGrid w:val="0"/>
          <w:color w:val="000000"/>
        </w:rPr>
        <w:t>5.1.</w:t>
      </w:r>
      <w:r w:rsidRPr="00DD26E1">
        <w:rPr>
          <w:snapToGrid w:val="0"/>
          <w:color w:val="000000"/>
        </w:rPr>
        <w:tab/>
      </w:r>
      <w:r w:rsidR="00DB16FC" w:rsidRPr="00DD26E1">
        <w:rPr>
          <w:snapToGrid w:val="0"/>
          <w:color w:val="000000"/>
        </w:rPr>
        <w:t>Общество несет ответственность по своим обязательствам всем принадлежащим ему имуществом.</w:t>
      </w:r>
    </w:p>
    <w:p w:rsidR="00DB16FC" w:rsidRPr="00DD26E1" w:rsidRDefault="00A51D64" w:rsidP="00265AE7">
      <w:pPr>
        <w:ind w:firstLine="709"/>
        <w:jc w:val="both"/>
        <w:rPr>
          <w:snapToGrid w:val="0"/>
          <w:color w:val="000000"/>
        </w:rPr>
      </w:pPr>
      <w:r w:rsidRPr="00DD26E1">
        <w:rPr>
          <w:snapToGrid w:val="0"/>
          <w:color w:val="000000"/>
        </w:rPr>
        <w:t>5.2.</w:t>
      </w:r>
      <w:r w:rsidRPr="00DD26E1">
        <w:rPr>
          <w:snapToGrid w:val="0"/>
          <w:color w:val="000000"/>
        </w:rPr>
        <w:tab/>
      </w:r>
      <w:r w:rsidR="00DB16FC" w:rsidRPr="00DD26E1">
        <w:rPr>
          <w:snapToGrid w:val="0"/>
          <w:color w:val="000000"/>
        </w:rPr>
        <w:t>Общество не отвечает по обязательствам своих акционеров. Акционеры не отвечают по обязательствам Общества и несут риск убытков, связанных с деятельностью Общества, в пределах стоимости  принадлежащих им акций.</w:t>
      </w:r>
    </w:p>
    <w:p w:rsidR="00DB16FC" w:rsidRPr="00DD26E1" w:rsidRDefault="00A51D64" w:rsidP="00265AE7">
      <w:pPr>
        <w:ind w:firstLine="709"/>
        <w:jc w:val="both"/>
        <w:rPr>
          <w:snapToGrid w:val="0"/>
          <w:color w:val="000000"/>
        </w:rPr>
      </w:pPr>
      <w:r w:rsidRPr="00DD26E1">
        <w:rPr>
          <w:snapToGrid w:val="0"/>
          <w:color w:val="000000"/>
        </w:rPr>
        <w:t>5.3.</w:t>
      </w:r>
      <w:r w:rsidRPr="00DD26E1">
        <w:rPr>
          <w:snapToGrid w:val="0"/>
          <w:color w:val="000000"/>
        </w:rPr>
        <w:tab/>
      </w:r>
      <w:r w:rsidR="00DB16FC" w:rsidRPr="00DD26E1">
        <w:rPr>
          <w:snapToGrid w:val="0"/>
          <w:color w:val="000000"/>
        </w:rPr>
        <w:t>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rsidR="00DB16FC" w:rsidRPr="00DD26E1" w:rsidRDefault="00A51D64" w:rsidP="00265AE7">
      <w:pPr>
        <w:ind w:firstLine="709"/>
        <w:jc w:val="both"/>
        <w:rPr>
          <w:snapToGrid w:val="0"/>
          <w:color w:val="000000"/>
        </w:rPr>
      </w:pPr>
      <w:r w:rsidRPr="00DD26E1">
        <w:rPr>
          <w:snapToGrid w:val="0"/>
          <w:color w:val="000000"/>
        </w:rPr>
        <w:t>5.4.</w:t>
      </w:r>
      <w:r w:rsidRPr="00DD26E1">
        <w:rPr>
          <w:snapToGrid w:val="0"/>
          <w:color w:val="000000"/>
        </w:rPr>
        <w:tab/>
      </w:r>
      <w:r w:rsidR="00DB16FC" w:rsidRPr="00DD26E1">
        <w:rPr>
          <w:snapToGrid w:val="0"/>
          <w:color w:val="000000"/>
        </w:rPr>
        <w:t>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или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rsidR="00DB16FC" w:rsidRPr="00DD26E1" w:rsidRDefault="00DB16FC" w:rsidP="00265AE7">
      <w:pPr>
        <w:ind w:firstLine="709"/>
        <w:jc w:val="both"/>
        <w:rPr>
          <w:snapToGrid w:val="0"/>
          <w:color w:val="000000"/>
        </w:rPr>
      </w:pPr>
    </w:p>
    <w:p w:rsidR="001F2347" w:rsidRPr="00DD26E1" w:rsidRDefault="001F2347" w:rsidP="00265AE7">
      <w:pPr>
        <w:ind w:firstLine="709"/>
        <w:jc w:val="both"/>
        <w:rPr>
          <w:snapToGrid w:val="0"/>
          <w:color w:val="000000"/>
        </w:rPr>
      </w:pPr>
    </w:p>
    <w:p w:rsidR="001F2347" w:rsidRPr="00DD26E1" w:rsidRDefault="001F2347" w:rsidP="00265AE7">
      <w:pPr>
        <w:ind w:firstLine="709"/>
        <w:jc w:val="both"/>
        <w:rPr>
          <w:snapToGrid w:val="0"/>
          <w:color w:val="000000"/>
        </w:rPr>
      </w:pPr>
    </w:p>
    <w:p w:rsidR="00DB16FC" w:rsidRPr="00DD26E1" w:rsidRDefault="009036EC" w:rsidP="009036EC">
      <w:pPr>
        <w:jc w:val="center"/>
        <w:rPr>
          <w:b/>
          <w:snapToGrid w:val="0"/>
          <w:color w:val="000000"/>
        </w:rPr>
      </w:pPr>
      <w:r w:rsidRPr="00DD26E1">
        <w:rPr>
          <w:b/>
          <w:snapToGrid w:val="0"/>
          <w:color w:val="000000"/>
        </w:rPr>
        <w:lastRenderedPageBreak/>
        <w:t>6.</w:t>
      </w:r>
      <w:r w:rsidRPr="00DD26E1">
        <w:rPr>
          <w:b/>
          <w:snapToGrid w:val="0"/>
          <w:color w:val="000000"/>
        </w:rPr>
        <w:tab/>
      </w:r>
      <w:r w:rsidR="00DB16FC" w:rsidRPr="00DD26E1">
        <w:rPr>
          <w:b/>
          <w:snapToGrid w:val="0"/>
          <w:color w:val="000000"/>
        </w:rPr>
        <w:t>ФИЛИАЛЫ И ПРЕДСТАВИТЕЛЬСТВА ОБЩЕСТВА.</w:t>
      </w:r>
    </w:p>
    <w:p w:rsidR="00DB16FC" w:rsidRPr="00DD26E1" w:rsidRDefault="00DB16FC" w:rsidP="009036EC">
      <w:pPr>
        <w:pStyle w:val="3"/>
        <w:spacing w:line="240" w:lineRule="auto"/>
      </w:pPr>
      <w:r w:rsidRPr="00DD26E1">
        <w:t>ДОЧЕРНИЕ И ЗАВИСИМЫЕ ОБЩЕСТВА</w:t>
      </w:r>
    </w:p>
    <w:p w:rsidR="00DB16FC" w:rsidRPr="00DD26E1" w:rsidRDefault="00DB16FC" w:rsidP="00265AE7">
      <w:pPr>
        <w:ind w:firstLine="709"/>
        <w:jc w:val="both"/>
        <w:rPr>
          <w:b/>
          <w:snapToGrid w:val="0"/>
          <w:color w:val="000000"/>
        </w:rPr>
      </w:pPr>
    </w:p>
    <w:p w:rsidR="00DB16FC" w:rsidRPr="00DD26E1" w:rsidRDefault="00A51D64" w:rsidP="00265AE7">
      <w:pPr>
        <w:pStyle w:val="a3"/>
        <w:spacing w:line="240" w:lineRule="auto"/>
        <w:ind w:firstLine="709"/>
      </w:pPr>
      <w:r w:rsidRPr="00DD26E1">
        <w:t>6.1.</w:t>
      </w:r>
      <w:r w:rsidRPr="00DD26E1">
        <w:tab/>
      </w:r>
      <w:r w:rsidR="00DB16FC" w:rsidRPr="00DD26E1">
        <w:t xml:space="preserve">Общество в установленном порядке может создавать филиалы и </w:t>
      </w:r>
      <w:r w:rsidR="009036EC" w:rsidRPr="00DD26E1">
        <w:t>открывать представительства как</w:t>
      </w:r>
      <w:r w:rsidR="00DB16FC" w:rsidRPr="00DD26E1">
        <w:t xml:space="preserve"> на территории Российской Федерации, так и за ее пределами.</w:t>
      </w:r>
    </w:p>
    <w:p w:rsidR="00DB16FC" w:rsidRPr="00DD26E1" w:rsidRDefault="00DB16FC" w:rsidP="00265AE7">
      <w:pPr>
        <w:pStyle w:val="a3"/>
        <w:spacing w:line="240" w:lineRule="auto"/>
        <w:ind w:firstLine="709"/>
      </w:pPr>
      <w:r w:rsidRPr="00DD26E1">
        <w:t>Создание Обществом филиалов и открытие представительств за пределами территории Российской Федерации осуществляются также 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rsidR="00DB16FC" w:rsidRPr="00DD26E1" w:rsidRDefault="00A51D64" w:rsidP="00265AE7">
      <w:pPr>
        <w:pStyle w:val="a3"/>
        <w:spacing w:line="240" w:lineRule="auto"/>
        <w:ind w:firstLine="709"/>
      </w:pPr>
      <w:r w:rsidRPr="00DD26E1">
        <w:t>6.2.</w:t>
      </w:r>
      <w:r w:rsidRPr="00DD26E1">
        <w:tab/>
      </w:r>
      <w:r w:rsidR="00DB16FC" w:rsidRPr="00DD26E1">
        <w:t>Филиалы и представительства Общества осуществляют свою деятельность от имени Общества.</w:t>
      </w:r>
    </w:p>
    <w:p w:rsidR="00DB16FC" w:rsidRPr="00DD26E1" w:rsidRDefault="00DB16FC" w:rsidP="00265AE7">
      <w:pPr>
        <w:pStyle w:val="a3"/>
        <w:spacing w:line="240" w:lineRule="auto"/>
        <w:ind w:firstLine="709"/>
      </w:pPr>
      <w:r w:rsidRPr="00DD26E1">
        <w:t>Общество несет ответственность за деятельность своих филиалов и представительств.</w:t>
      </w:r>
    </w:p>
    <w:p w:rsidR="00DB16FC" w:rsidRPr="00DD26E1" w:rsidRDefault="00A51D64" w:rsidP="00265AE7">
      <w:pPr>
        <w:pStyle w:val="a3"/>
        <w:spacing w:line="240" w:lineRule="auto"/>
        <w:ind w:firstLine="709"/>
      </w:pPr>
      <w:r w:rsidRPr="00DD26E1">
        <w:t>6.3.</w:t>
      </w:r>
      <w:r w:rsidRPr="00DD26E1">
        <w:tab/>
      </w:r>
      <w:r w:rsidR="00DB16FC" w:rsidRPr="00DD26E1">
        <w:t>Филиалы и представительства действуют на основании положений, утверждаемых Советом директоров Общества. Руководитель филиала и руководитель представительства назначаются Генеральным директором Общества и действуют на основании доверенности, выданной Обществом.</w:t>
      </w:r>
    </w:p>
    <w:p w:rsidR="00DB16FC" w:rsidRPr="00DD26E1" w:rsidRDefault="00A51D64" w:rsidP="00265AE7">
      <w:pPr>
        <w:pStyle w:val="a3"/>
        <w:spacing w:line="240" w:lineRule="auto"/>
        <w:ind w:firstLine="709"/>
      </w:pPr>
      <w:r w:rsidRPr="00DD26E1">
        <w:t>6.4.</w:t>
      </w:r>
      <w:r w:rsidRPr="00DD26E1">
        <w:tab/>
      </w:r>
      <w:r w:rsidR="00DB16FC" w:rsidRPr="00DD26E1">
        <w:t>Филиалы и представительства не являются юридическими лицами, действуют на основании утвержденных положений. Общество наделяет филиалы и представительства имуществом, которое учитывается как на их отдельных балансах, так и на балансе Общества.</w:t>
      </w:r>
    </w:p>
    <w:p w:rsidR="00F364CE" w:rsidRPr="006829A4" w:rsidRDefault="009036EC" w:rsidP="00265AE7">
      <w:pPr>
        <w:pStyle w:val="a3"/>
        <w:spacing w:line="240" w:lineRule="auto"/>
        <w:ind w:firstLine="709"/>
      </w:pPr>
      <w:r w:rsidRPr="00DD26E1">
        <w:t>6.5.</w:t>
      </w:r>
      <w:r w:rsidRPr="00DD26E1">
        <w:tab/>
      </w:r>
      <w:r w:rsidR="00F364CE" w:rsidRPr="00DD26E1">
        <w:t>Общество имеет следующие филиалы и представительства</w:t>
      </w:r>
      <w:r w:rsidR="008A2AF9" w:rsidRPr="00DD26E1">
        <w:t>:</w:t>
      </w:r>
      <w:r w:rsidR="00F364CE" w:rsidRPr="00DD26E1">
        <w:t xml:space="preserve"> </w:t>
      </w:r>
    </w:p>
    <w:p w:rsidR="00F364CE" w:rsidRPr="00DD26E1" w:rsidRDefault="00F364CE" w:rsidP="00265AE7">
      <w:pPr>
        <w:ind w:firstLine="709"/>
        <w:jc w:val="both"/>
        <w:rPr>
          <w:snapToGrid w:val="0"/>
          <w:color w:val="000000"/>
        </w:rPr>
      </w:pPr>
      <w:r w:rsidRPr="00DD26E1">
        <w:rPr>
          <w:snapToGrid w:val="0"/>
          <w:color w:val="000000"/>
        </w:rPr>
        <w:t>а) Филиалы:</w:t>
      </w:r>
    </w:p>
    <w:p w:rsidR="008A2AF9" w:rsidRPr="00DD26E1" w:rsidRDefault="008A2AF9" w:rsidP="008A2AF9">
      <w:pPr>
        <w:ind w:firstLine="993"/>
        <w:jc w:val="both"/>
        <w:rPr>
          <w:snapToGrid w:val="0"/>
          <w:color w:val="000000"/>
        </w:rPr>
      </w:pPr>
      <w:r w:rsidRPr="00DD26E1">
        <w:rPr>
          <w:snapToGrid w:val="0"/>
          <w:color w:val="000000"/>
        </w:rPr>
        <w:t>филиал ОАО «Корпорация «Стратегические пункты управления»</w:t>
      </w:r>
      <w:r w:rsidR="00A24585" w:rsidRPr="00DD26E1">
        <w:rPr>
          <w:snapToGrid w:val="0"/>
          <w:color w:val="000000"/>
        </w:rPr>
        <w:t xml:space="preserve"> «Специальное конструкторское бюро «Титан», расположенный по адресу: ул. </w:t>
      </w:r>
      <w:r w:rsidR="007B568B" w:rsidRPr="00DD26E1">
        <w:rPr>
          <w:snapToGrid w:val="0"/>
          <w:color w:val="000000"/>
        </w:rPr>
        <w:t xml:space="preserve">Химиков, д. 24, </w:t>
      </w:r>
      <w:r w:rsidR="007B568B" w:rsidRPr="00DD26E1">
        <w:rPr>
          <w:snapToGrid w:val="0"/>
          <w:color w:val="000000"/>
        </w:rPr>
        <w:br/>
      </w:r>
      <w:r w:rsidR="00A24585" w:rsidRPr="00DD26E1">
        <w:rPr>
          <w:snapToGrid w:val="0"/>
          <w:color w:val="000000"/>
        </w:rPr>
        <w:t>Санкт-Петербург, 195030;</w:t>
      </w:r>
    </w:p>
    <w:p w:rsidR="007B568B" w:rsidRPr="00411839" w:rsidRDefault="009C0651" w:rsidP="007B568B">
      <w:pPr>
        <w:ind w:firstLine="993"/>
        <w:jc w:val="both"/>
        <w:rPr>
          <w:snapToGrid w:val="0"/>
        </w:rPr>
      </w:pPr>
      <w:r w:rsidRPr="00411839">
        <w:rPr>
          <w:snapToGrid w:val="0"/>
        </w:rPr>
        <w:t>филиал ОАО «Корпорация «Стратегические пункты управления» «КБ Тяж Маш», расположенный по адресу: ул. Химиков, д. 24, Санкт-Петербург, 195030</w:t>
      </w:r>
      <w:r w:rsidR="007B568B" w:rsidRPr="00411839">
        <w:rPr>
          <w:snapToGrid w:val="0"/>
        </w:rPr>
        <w:t>;</w:t>
      </w:r>
    </w:p>
    <w:p w:rsidR="00A24585" w:rsidRPr="00DD26E1" w:rsidRDefault="007B568B" w:rsidP="008A2AF9">
      <w:pPr>
        <w:ind w:firstLine="993"/>
        <w:jc w:val="both"/>
        <w:rPr>
          <w:snapToGrid w:val="0"/>
          <w:color w:val="000000"/>
        </w:rPr>
      </w:pPr>
      <w:r w:rsidRPr="00DD26E1">
        <w:rPr>
          <w:snapToGrid w:val="0"/>
          <w:color w:val="000000"/>
        </w:rPr>
        <w:t>филиал ОАО «Корпорация «Стратегические пункты управления» «</w:t>
      </w:r>
      <w:r w:rsidR="00C23D97" w:rsidRPr="00DD26E1">
        <w:rPr>
          <w:snapToGrid w:val="0"/>
          <w:color w:val="000000"/>
        </w:rPr>
        <w:t>Конструкторское бюро «Спецприбор</w:t>
      </w:r>
      <w:r w:rsidRPr="00DD26E1">
        <w:rPr>
          <w:snapToGrid w:val="0"/>
          <w:color w:val="000000"/>
        </w:rPr>
        <w:t>», расположенный по адресу: ул. Введенского, д. 8, Москва, 117342</w:t>
      </w:r>
      <w:r w:rsidR="00020694" w:rsidRPr="00DD26E1">
        <w:rPr>
          <w:snapToGrid w:val="0"/>
          <w:color w:val="000000"/>
        </w:rPr>
        <w:t>.</w:t>
      </w:r>
    </w:p>
    <w:p w:rsidR="00F364CE" w:rsidRPr="00DD26E1" w:rsidRDefault="00F364CE" w:rsidP="00265AE7">
      <w:pPr>
        <w:ind w:firstLine="709"/>
        <w:jc w:val="both"/>
        <w:rPr>
          <w:snapToGrid w:val="0"/>
          <w:color w:val="000000"/>
        </w:rPr>
      </w:pPr>
      <w:r w:rsidRPr="00DD26E1">
        <w:rPr>
          <w:snapToGrid w:val="0"/>
          <w:color w:val="000000"/>
        </w:rPr>
        <w:t>б) Представительства:</w:t>
      </w:r>
    </w:p>
    <w:p w:rsidR="007B568B" w:rsidRPr="00DD26E1" w:rsidRDefault="00020694" w:rsidP="00265AE7">
      <w:pPr>
        <w:ind w:firstLine="709"/>
        <w:jc w:val="both"/>
        <w:rPr>
          <w:snapToGrid w:val="0"/>
          <w:color w:val="000000"/>
        </w:rPr>
      </w:pPr>
      <w:r w:rsidRPr="00DD26E1">
        <w:rPr>
          <w:snapToGrid w:val="0"/>
          <w:color w:val="000000"/>
        </w:rPr>
        <w:t>представительство ОАО «Корпорация «Стратегические пункты управления» «</w:t>
      </w:r>
      <w:r w:rsidR="00CB4FCD" w:rsidRPr="00DD26E1">
        <w:rPr>
          <w:snapToGrid w:val="0"/>
          <w:color w:val="000000"/>
        </w:rPr>
        <w:t>Карпинск</w:t>
      </w:r>
      <w:r w:rsidRPr="00DD26E1">
        <w:rPr>
          <w:snapToGrid w:val="0"/>
          <w:color w:val="000000"/>
        </w:rPr>
        <w:t>», расположенное по адресу: ул. Кирова, д. 22, пос. Кытлым, г. Карпинск, Свердловская область, 624945;</w:t>
      </w:r>
    </w:p>
    <w:p w:rsidR="009A2502" w:rsidRPr="00DD26E1" w:rsidRDefault="00020694" w:rsidP="009A2502">
      <w:pPr>
        <w:ind w:firstLine="709"/>
        <w:jc w:val="both"/>
        <w:rPr>
          <w:snapToGrid w:val="0"/>
          <w:color w:val="000000"/>
        </w:rPr>
      </w:pPr>
      <w:r w:rsidRPr="00DD26E1">
        <w:rPr>
          <w:snapToGrid w:val="0"/>
          <w:color w:val="000000"/>
        </w:rPr>
        <w:t xml:space="preserve">представительство ОАО «Корпорация «Стратегические пункты управления» </w:t>
      </w:r>
      <w:r w:rsidR="009A2502" w:rsidRPr="00DD26E1">
        <w:rPr>
          <w:snapToGrid w:val="0"/>
          <w:color w:val="000000"/>
        </w:rPr>
        <w:t xml:space="preserve">«Группа обеспечения испытаний», расположенное по адресу: ул. Овчинникова, д. 19, кВ. 54, </w:t>
      </w:r>
      <w:r w:rsidR="009A2502" w:rsidRPr="00DD26E1">
        <w:rPr>
          <w:snapToGrid w:val="0"/>
          <w:color w:val="000000"/>
        </w:rPr>
        <w:br/>
        <w:t>г. Мирный, Архангельская область, 164170.</w:t>
      </w:r>
    </w:p>
    <w:p w:rsidR="00DB16FC" w:rsidRPr="00DD26E1" w:rsidRDefault="00A70437" w:rsidP="009A2502">
      <w:pPr>
        <w:ind w:firstLine="709"/>
        <w:jc w:val="both"/>
        <w:rPr>
          <w:color w:val="000000"/>
        </w:rPr>
      </w:pPr>
      <w:r w:rsidRPr="00DD26E1">
        <w:rPr>
          <w:color w:val="000000"/>
        </w:rPr>
        <w:t>6.6</w:t>
      </w:r>
      <w:r w:rsidR="00A51D64" w:rsidRPr="00DD26E1">
        <w:rPr>
          <w:color w:val="000000"/>
        </w:rPr>
        <w:t>.</w:t>
      </w:r>
      <w:r w:rsidR="00A51D64" w:rsidRPr="00DD26E1">
        <w:rPr>
          <w:color w:val="000000"/>
        </w:rPr>
        <w:tab/>
      </w:r>
      <w:r w:rsidR="00DB16FC" w:rsidRPr="00DD26E1">
        <w:rPr>
          <w:color w:val="000000"/>
        </w:rPr>
        <w:t>Общество может иметь дочерние и зависимые общества с правами юридического лица на территории Российской Федерации, созданные в соответствии с законодательством Российской Федерации, и за пределами территории Российской Федерации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w:t>
      </w:r>
    </w:p>
    <w:p w:rsidR="00DB16FC" w:rsidRPr="00DD26E1" w:rsidRDefault="00A70437" w:rsidP="00265AE7">
      <w:pPr>
        <w:pStyle w:val="a3"/>
        <w:spacing w:line="240" w:lineRule="auto"/>
        <w:ind w:firstLine="709"/>
      </w:pPr>
      <w:r w:rsidRPr="00DD26E1">
        <w:t>6.7</w:t>
      </w:r>
      <w:r w:rsidR="00A51D64" w:rsidRPr="00DD26E1">
        <w:t>.</w:t>
      </w:r>
      <w:r w:rsidR="00A51D64" w:rsidRPr="00DD26E1">
        <w:tab/>
      </w:r>
      <w:r w:rsidR="00DB16FC" w:rsidRPr="00DD26E1">
        <w:t>Дочерние и зависимые общества не отвечают по долгам Общества. Общество несет солидарную или субсидиарную ответственность по обязательствам дочернего (зависимого) общества лишь в случаях, установленных законодательством Российской Федерации.</w:t>
      </w:r>
      <w:r w:rsidR="00F364CE" w:rsidRPr="00DD26E1">
        <w:t xml:space="preserve"> </w:t>
      </w:r>
    </w:p>
    <w:p w:rsidR="005521FD" w:rsidRPr="00DD26E1" w:rsidRDefault="005521FD" w:rsidP="00265AE7">
      <w:pPr>
        <w:ind w:firstLine="709"/>
        <w:jc w:val="both"/>
        <w:rPr>
          <w:snapToGrid w:val="0"/>
          <w:color w:val="000000"/>
        </w:rPr>
      </w:pPr>
    </w:p>
    <w:p w:rsidR="00DB16FC" w:rsidRPr="00DD26E1" w:rsidRDefault="00DB16FC" w:rsidP="009036EC">
      <w:pPr>
        <w:jc w:val="center"/>
        <w:rPr>
          <w:b/>
          <w:snapToGrid w:val="0"/>
          <w:color w:val="000000"/>
        </w:rPr>
      </w:pPr>
      <w:r w:rsidRPr="00DD26E1">
        <w:rPr>
          <w:b/>
          <w:snapToGrid w:val="0"/>
          <w:color w:val="000000"/>
        </w:rPr>
        <w:t>7.</w:t>
      </w:r>
      <w:r w:rsidR="009036EC" w:rsidRPr="00DD26E1">
        <w:rPr>
          <w:b/>
          <w:snapToGrid w:val="0"/>
          <w:color w:val="000000"/>
        </w:rPr>
        <w:tab/>
      </w:r>
      <w:r w:rsidRPr="00DD26E1">
        <w:rPr>
          <w:b/>
          <w:snapToGrid w:val="0"/>
          <w:color w:val="000000"/>
        </w:rPr>
        <w:t>УСТАВНЫЙ КАПИТАЛ</w:t>
      </w:r>
    </w:p>
    <w:p w:rsidR="00DB16FC" w:rsidRPr="00DD26E1" w:rsidRDefault="00DB16FC" w:rsidP="00265AE7">
      <w:pPr>
        <w:ind w:firstLine="709"/>
        <w:jc w:val="both"/>
        <w:rPr>
          <w:snapToGrid w:val="0"/>
          <w:color w:val="000000"/>
        </w:rPr>
      </w:pPr>
    </w:p>
    <w:p w:rsidR="00F364CE" w:rsidRPr="00DD26E1" w:rsidRDefault="00F364CE" w:rsidP="00265AE7">
      <w:pPr>
        <w:ind w:firstLine="709"/>
        <w:jc w:val="both"/>
        <w:rPr>
          <w:snapToGrid w:val="0"/>
          <w:color w:val="000000"/>
        </w:rPr>
      </w:pPr>
      <w:r w:rsidRPr="00DD26E1">
        <w:rPr>
          <w:snapToGrid w:val="0"/>
          <w:color w:val="000000"/>
        </w:rPr>
        <w:t>7.1.</w:t>
      </w:r>
      <w:r w:rsidR="009036EC" w:rsidRPr="00DD26E1">
        <w:rPr>
          <w:snapToGrid w:val="0"/>
          <w:color w:val="000000"/>
        </w:rPr>
        <w:tab/>
      </w:r>
      <w:r w:rsidRPr="00DD26E1">
        <w:rPr>
          <w:snapToGrid w:val="0"/>
          <w:color w:val="000000"/>
        </w:rPr>
        <w:t>Уставный капитал Общества составляет</w:t>
      </w:r>
      <w:r w:rsidR="00B963E4" w:rsidRPr="00DD26E1">
        <w:rPr>
          <w:snapToGrid w:val="0"/>
          <w:color w:val="000000"/>
        </w:rPr>
        <w:t xml:space="preserve"> </w:t>
      </w:r>
      <w:r w:rsidR="00DA4598">
        <w:rPr>
          <w:snapToGrid w:val="0"/>
          <w:color w:val="000000"/>
        </w:rPr>
        <w:t>999 461 000</w:t>
      </w:r>
      <w:r w:rsidRPr="00DD26E1">
        <w:rPr>
          <w:color w:val="000000"/>
        </w:rPr>
        <w:t xml:space="preserve"> (</w:t>
      </w:r>
      <w:r w:rsidR="00DA4598">
        <w:rPr>
          <w:color w:val="000000"/>
        </w:rPr>
        <w:t>Девятьсот девяносто девять миллионов четыреста шестьдесят одна тысяча</w:t>
      </w:r>
      <w:r w:rsidRPr="00DD26E1">
        <w:rPr>
          <w:color w:val="000000"/>
        </w:rPr>
        <w:t xml:space="preserve">) </w:t>
      </w:r>
      <w:r w:rsidRPr="00DD26E1">
        <w:rPr>
          <w:snapToGrid w:val="0"/>
          <w:color w:val="000000"/>
        </w:rPr>
        <w:t xml:space="preserve">рублей. Уставный капитал Общества </w:t>
      </w:r>
      <w:r w:rsidRPr="00DD26E1">
        <w:rPr>
          <w:snapToGrid w:val="0"/>
          <w:color w:val="000000"/>
        </w:rPr>
        <w:lastRenderedPageBreak/>
        <w:t xml:space="preserve">состоит из </w:t>
      </w:r>
      <w:r w:rsidR="00DA4598">
        <w:rPr>
          <w:snapToGrid w:val="0"/>
          <w:color w:val="000000"/>
        </w:rPr>
        <w:t>999 461</w:t>
      </w:r>
      <w:r w:rsidR="009C78C0" w:rsidRPr="00DD26E1">
        <w:rPr>
          <w:snapToGrid w:val="0"/>
          <w:color w:val="000000"/>
        </w:rPr>
        <w:t xml:space="preserve"> </w:t>
      </w:r>
      <w:r w:rsidR="006E257C" w:rsidRPr="00DD26E1">
        <w:rPr>
          <w:snapToGrid w:val="0"/>
          <w:color w:val="000000"/>
        </w:rPr>
        <w:t>(</w:t>
      </w:r>
      <w:r w:rsidR="00DA4598">
        <w:rPr>
          <w:snapToGrid w:val="0"/>
          <w:color w:val="000000"/>
        </w:rPr>
        <w:t>Девятисот девяноста девяти тысяч четырехсот шестидесяти одной</w:t>
      </w:r>
      <w:r w:rsidR="006E257C" w:rsidRPr="00DD26E1">
        <w:rPr>
          <w:snapToGrid w:val="0"/>
          <w:color w:val="000000"/>
        </w:rPr>
        <w:t xml:space="preserve">) </w:t>
      </w:r>
      <w:r w:rsidRPr="00DD26E1">
        <w:rPr>
          <w:snapToGrid w:val="0"/>
          <w:color w:val="000000"/>
        </w:rPr>
        <w:t>штук</w:t>
      </w:r>
      <w:r w:rsidR="003F6486" w:rsidRPr="00DD26E1">
        <w:rPr>
          <w:snapToGrid w:val="0"/>
          <w:color w:val="000000"/>
        </w:rPr>
        <w:t>и</w:t>
      </w:r>
      <w:r w:rsidRPr="00DD26E1">
        <w:rPr>
          <w:snapToGrid w:val="0"/>
          <w:color w:val="000000"/>
        </w:rPr>
        <w:t xml:space="preserve"> обыкновенных именных бездокументарных акций номинальной стоимостью </w:t>
      </w:r>
      <w:r w:rsidR="006E257C" w:rsidRPr="00DD26E1">
        <w:rPr>
          <w:snapToGrid w:val="0"/>
          <w:color w:val="000000"/>
        </w:rPr>
        <w:t>1000</w:t>
      </w:r>
      <w:r w:rsidRPr="00DD26E1">
        <w:rPr>
          <w:snapToGrid w:val="0"/>
          <w:color w:val="000000"/>
        </w:rPr>
        <w:t xml:space="preserve"> (</w:t>
      </w:r>
      <w:r w:rsidR="006E257C" w:rsidRPr="00DD26E1">
        <w:rPr>
          <w:snapToGrid w:val="0"/>
          <w:color w:val="000000"/>
        </w:rPr>
        <w:t>Одна тысяча</w:t>
      </w:r>
      <w:r w:rsidRPr="00DD26E1">
        <w:rPr>
          <w:snapToGrid w:val="0"/>
          <w:color w:val="000000"/>
        </w:rPr>
        <w:t>) рублей каждая.</w:t>
      </w:r>
    </w:p>
    <w:p w:rsidR="00DB16FC" w:rsidRDefault="00DB16FC" w:rsidP="00265AE7">
      <w:pPr>
        <w:ind w:firstLine="709"/>
        <w:jc w:val="both"/>
        <w:rPr>
          <w:snapToGrid w:val="0"/>
          <w:color w:val="000000"/>
        </w:rPr>
      </w:pPr>
      <w:r w:rsidRPr="00DD26E1">
        <w:rPr>
          <w:snapToGrid w:val="0"/>
          <w:color w:val="000000"/>
        </w:rPr>
        <w:t>Уставный капитал Общества составляется из номинальной стоимости обыкновенных акций Общества, приобретенных акционерами (размещенные акции), и определяет минимальный размер имущества Общества, гарантирующего интересы его кредиторов.</w:t>
      </w:r>
    </w:p>
    <w:p w:rsidR="003A5AD7" w:rsidRPr="00411839" w:rsidRDefault="003A5AD7" w:rsidP="00265AE7">
      <w:pPr>
        <w:ind w:firstLine="709"/>
        <w:jc w:val="both"/>
        <w:rPr>
          <w:snapToGrid w:val="0"/>
        </w:rPr>
      </w:pPr>
      <w:r w:rsidRPr="00411839">
        <w:rPr>
          <w:szCs w:val="28"/>
        </w:rPr>
        <w:t>Общество имеет право разместить дополнительно к размещенным акциям 1 000 000 (один миллионов) обыкновенных именных бездокументарных акций номинальной стоимостью 1000 (</w:t>
      </w:r>
      <w:r w:rsidR="00067BA0" w:rsidRPr="00411839">
        <w:rPr>
          <w:szCs w:val="28"/>
        </w:rPr>
        <w:t>О</w:t>
      </w:r>
      <w:r w:rsidRPr="00411839">
        <w:rPr>
          <w:szCs w:val="28"/>
        </w:rPr>
        <w:t>дна тысяча) рублей каждая, с равными правами по отношению к ранее размещенным акциям (в соответствии со статьей 8 настоящего Устава и действующим законодательством Российской Федерации).</w:t>
      </w:r>
    </w:p>
    <w:p w:rsidR="00DB16FC" w:rsidRPr="00DD26E1" w:rsidRDefault="00A51D64" w:rsidP="00265AE7">
      <w:pPr>
        <w:ind w:firstLine="709"/>
        <w:jc w:val="both"/>
        <w:rPr>
          <w:snapToGrid w:val="0"/>
          <w:color w:val="000000"/>
        </w:rPr>
      </w:pPr>
      <w:r w:rsidRPr="00DD26E1">
        <w:rPr>
          <w:snapToGrid w:val="0"/>
          <w:color w:val="000000"/>
        </w:rPr>
        <w:t>7.2.</w:t>
      </w:r>
      <w:r w:rsidRPr="00DD26E1">
        <w:rPr>
          <w:snapToGrid w:val="0"/>
          <w:color w:val="000000"/>
        </w:rPr>
        <w:tab/>
      </w:r>
      <w:r w:rsidR="00DB16FC" w:rsidRPr="00DD26E1">
        <w:rPr>
          <w:snapToGrid w:val="0"/>
          <w:color w:val="000000"/>
        </w:rPr>
        <w:t>Размер уставного капитала может быть увеличен путем увеличения номинальной стоимости размещенных акций или путем размещения дополнительных акций.</w:t>
      </w:r>
    </w:p>
    <w:p w:rsidR="00DB16FC" w:rsidRPr="00DD26E1" w:rsidRDefault="00A51D64" w:rsidP="00265AE7">
      <w:pPr>
        <w:ind w:firstLine="709"/>
        <w:jc w:val="both"/>
        <w:rPr>
          <w:snapToGrid w:val="0"/>
          <w:color w:val="000000"/>
        </w:rPr>
      </w:pPr>
      <w:r w:rsidRPr="00DD26E1">
        <w:rPr>
          <w:snapToGrid w:val="0"/>
          <w:color w:val="000000"/>
        </w:rPr>
        <w:t>7.3.</w:t>
      </w:r>
      <w:r w:rsidRPr="00DD26E1">
        <w:rPr>
          <w:snapToGrid w:val="0"/>
          <w:color w:val="000000"/>
        </w:rPr>
        <w:tab/>
      </w:r>
      <w:r w:rsidR="00DB16FC" w:rsidRPr="00DD26E1">
        <w:rPr>
          <w:snapToGrid w:val="0"/>
          <w:color w:val="000000"/>
        </w:rPr>
        <w:t>Увеличение уставного капитала Общества путем увеличения номинальной стоимости акций осуществляется только за счет имущества Общества.</w:t>
      </w:r>
    </w:p>
    <w:p w:rsidR="00DB16FC" w:rsidRPr="00DD26E1" w:rsidRDefault="00A51D64" w:rsidP="00265AE7">
      <w:pPr>
        <w:ind w:firstLine="709"/>
        <w:jc w:val="both"/>
        <w:rPr>
          <w:snapToGrid w:val="0"/>
          <w:color w:val="000000"/>
        </w:rPr>
      </w:pPr>
      <w:r w:rsidRPr="00DD26E1">
        <w:rPr>
          <w:snapToGrid w:val="0"/>
          <w:color w:val="000000"/>
        </w:rPr>
        <w:t>7.4.</w:t>
      </w:r>
      <w:r w:rsidRPr="00DD26E1">
        <w:rPr>
          <w:snapToGrid w:val="0"/>
          <w:color w:val="000000"/>
        </w:rPr>
        <w:tab/>
      </w:r>
      <w:r w:rsidR="00DB16FC" w:rsidRPr="00DD26E1">
        <w:rPr>
          <w:snapToGrid w:val="0"/>
          <w:color w:val="000000"/>
        </w:rPr>
        <w:t>Общество вправе, а в случаях, предусмотренных законодательством Российской Федерации, обязано уменьшить свой уставный капитал.</w:t>
      </w:r>
    </w:p>
    <w:p w:rsidR="00DB16FC" w:rsidRPr="00DD26E1" w:rsidRDefault="00A51D64" w:rsidP="00265AE7">
      <w:pPr>
        <w:ind w:firstLine="709"/>
        <w:jc w:val="both"/>
        <w:rPr>
          <w:snapToGrid w:val="0"/>
          <w:color w:val="000000"/>
        </w:rPr>
      </w:pPr>
      <w:r w:rsidRPr="00DD26E1">
        <w:rPr>
          <w:snapToGrid w:val="0"/>
          <w:color w:val="000000"/>
        </w:rPr>
        <w:t>7.5.</w:t>
      </w:r>
      <w:r w:rsidRPr="00DD26E1">
        <w:rPr>
          <w:snapToGrid w:val="0"/>
          <w:color w:val="000000"/>
        </w:rPr>
        <w:tab/>
      </w:r>
      <w:r w:rsidR="00DB16FC" w:rsidRPr="00DD26E1">
        <w:rPr>
          <w:snapToGrid w:val="0"/>
          <w:color w:val="000000"/>
        </w:rPr>
        <w:t>Размер уставного капитала Общества может быть уменьшен путем уменьшения номинальной стоимости акций или сокращения их общего количества, в том числе путем приобретения и погашения части акций в случаях, установленных законодательством Российской Федерации.</w:t>
      </w:r>
    </w:p>
    <w:p w:rsidR="00DB16FC" w:rsidRPr="00DD26E1" w:rsidRDefault="000C5D06" w:rsidP="00265AE7">
      <w:pPr>
        <w:ind w:firstLine="709"/>
        <w:jc w:val="both"/>
        <w:rPr>
          <w:snapToGrid w:val="0"/>
          <w:color w:val="000000"/>
        </w:rPr>
      </w:pPr>
      <w:r w:rsidRPr="00DD26E1">
        <w:rPr>
          <w:color w:val="000000"/>
        </w:rPr>
        <w:t xml:space="preserve">В течение трех рабочих дней после принятия обществом решения об уменьшении его уставного капитала оно обязано сообщить о таком решении в </w:t>
      </w:r>
      <w:hyperlink r:id="rId8" w:history="1">
        <w:r w:rsidRPr="00DD26E1">
          <w:rPr>
            <w:color w:val="000000"/>
          </w:rPr>
          <w:t>орган</w:t>
        </w:r>
      </w:hyperlink>
      <w:r w:rsidRPr="00DD26E1">
        <w:rPr>
          <w:color w:val="000000"/>
        </w:rPr>
        <w:t xml:space="preserve">, осуществляющий государственную регистрацию юридических лиц, и дважды с периодичностью один раз в месяц поместить в </w:t>
      </w:r>
      <w:hyperlink r:id="rId9" w:history="1">
        <w:r w:rsidRPr="00DD26E1">
          <w:rPr>
            <w:color w:val="000000"/>
          </w:rPr>
          <w:t>средствах массовой информации</w:t>
        </w:r>
      </w:hyperlink>
      <w:r w:rsidRPr="00DD26E1">
        <w:rPr>
          <w:color w:val="000000"/>
        </w:rPr>
        <w:t>, в которых опубликовываются данные о государственной регистрации юридических лиц, уведомление об уменьшении его уставного капитала.</w:t>
      </w:r>
    </w:p>
    <w:p w:rsidR="00DB16FC" w:rsidRPr="00DD26E1" w:rsidRDefault="00A51D64" w:rsidP="00265AE7">
      <w:pPr>
        <w:ind w:firstLine="709"/>
        <w:jc w:val="both"/>
        <w:rPr>
          <w:snapToGrid w:val="0"/>
          <w:color w:val="000000"/>
        </w:rPr>
      </w:pPr>
      <w:r w:rsidRPr="00DD26E1">
        <w:rPr>
          <w:snapToGrid w:val="0"/>
          <w:color w:val="000000"/>
        </w:rPr>
        <w:t>7.6.</w:t>
      </w:r>
      <w:r w:rsidRPr="00DD26E1">
        <w:rPr>
          <w:snapToGrid w:val="0"/>
          <w:color w:val="000000"/>
        </w:rPr>
        <w:tab/>
      </w:r>
      <w:r w:rsidR="00DB16FC" w:rsidRPr="00DD26E1">
        <w:rPr>
          <w:snapToGrid w:val="0"/>
          <w:color w:val="000000"/>
        </w:rPr>
        <w:t>Общее собрание акционеров обязано принять решение об уменьшении уставного капитала путем погашения акций:</w:t>
      </w:r>
    </w:p>
    <w:p w:rsidR="00DB16FC" w:rsidRPr="00DD26E1" w:rsidRDefault="00DB16FC" w:rsidP="00265AE7">
      <w:pPr>
        <w:numPr>
          <w:ilvl w:val="0"/>
          <w:numId w:val="1"/>
        </w:numPr>
        <w:tabs>
          <w:tab w:val="clear" w:pos="1080"/>
          <w:tab w:val="num" w:pos="-1690"/>
        </w:tabs>
        <w:ind w:left="0" w:firstLine="709"/>
        <w:jc w:val="both"/>
        <w:rPr>
          <w:snapToGrid w:val="0"/>
          <w:color w:val="000000"/>
        </w:rPr>
      </w:pPr>
      <w:r w:rsidRPr="00DD26E1">
        <w:rPr>
          <w:snapToGrid w:val="0"/>
          <w:color w:val="000000"/>
        </w:rPr>
        <w:t>приобретенных Обществом и не реализованных в течение года с момента их приобретения;</w:t>
      </w:r>
    </w:p>
    <w:p w:rsidR="00DB16FC" w:rsidRPr="00DD26E1" w:rsidRDefault="00DB16FC" w:rsidP="00265AE7">
      <w:pPr>
        <w:numPr>
          <w:ilvl w:val="0"/>
          <w:numId w:val="1"/>
        </w:numPr>
        <w:tabs>
          <w:tab w:val="clear" w:pos="1080"/>
          <w:tab w:val="num" w:pos="-1690"/>
        </w:tabs>
        <w:ind w:left="0" w:firstLine="709"/>
        <w:jc w:val="both"/>
        <w:rPr>
          <w:snapToGrid w:val="0"/>
          <w:color w:val="000000"/>
        </w:rPr>
      </w:pPr>
      <w:r w:rsidRPr="00DD26E1">
        <w:rPr>
          <w:snapToGrid w:val="0"/>
          <w:color w:val="000000"/>
        </w:rPr>
        <w:t>выкупленных Обществом и не реализованных в течение года с момента их выкупа.</w:t>
      </w:r>
    </w:p>
    <w:p w:rsidR="00F11CD9" w:rsidRPr="00DD26E1" w:rsidRDefault="00DB16FC" w:rsidP="00265AE7">
      <w:pPr>
        <w:ind w:firstLine="709"/>
        <w:jc w:val="both"/>
        <w:rPr>
          <w:snapToGrid w:val="0"/>
          <w:color w:val="000000"/>
        </w:rPr>
      </w:pPr>
      <w:r w:rsidRPr="00DD26E1">
        <w:rPr>
          <w:snapToGrid w:val="0"/>
          <w:color w:val="000000"/>
        </w:rPr>
        <w:t>7.7</w:t>
      </w:r>
      <w:r w:rsidR="00A51D64" w:rsidRPr="00DD26E1">
        <w:rPr>
          <w:snapToGrid w:val="0"/>
          <w:color w:val="000000"/>
        </w:rPr>
        <w:t>.</w:t>
      </w:r>
      <w:r w:rsidR="00A51D64" w:rsidRPr="00DD26E1">
        <w:rPr>
          <w:snapToGrid w:val="0"/>
          <w:color w:val="000000"/>
        </w:rPr>
        <w:tab/>
      </w:r>
      <w:r w:rsidR="00F11CD9" w:rsidRPr="00DD26E1">
        <w:rPr>
          <w:snapToGrid w:val="0"/>
          <w:color w:val="000000"/>
        </w:rPr>
        <w:t>Если по окончании второго финансового года или каждого последующего финансового года стоимость чистых активов Общества окажется меньше его уставного капитала, совет директоров Общества при подготовке к годовому общему собранию акционеров Общества обязан включить в состав годового отчета Общества раздел о состоянии его чистых активов.</w:t>
      </w:r>
    </w:p>
    <w:p w:rsidR="00F11CD9" w:rsidRPr="00DD26E1" w:rsidRDefault="00F11CD9" w:rsidP="00265AE7">
      <w:pPr>
        <w:ind w:firstLine="709"/>
        <w:jc w:val="both"/>
        <w:rPr>
          <w:snapToGrid w:val="0"/>
          <w:color w:val="000000"/>
        </w:rPr>
      </w:pPr>
      <w:r w:rsidRPr="00DD26E1">
        <w:rPr>
          <w:snapToGrid w:val="0"/>
          <w:color w:val="000000"/>
        </w:rPr>
        <w:t>Если стоимость чистых активов общества остается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обязано принять одно из следующих решений:</w:t>
      </w:r>
    </w:p>
    <w:p w:rsidR="00F11CD9" w:rsidRPr="00DD26E1" w:rsidRDefault="00F11CD9" w:rsidP="00265AE7">
      <w:pPr>
        <w:numPr>
          <w:ilvl w:val="0"/>
          <w:numId w:val="23"/>
        </w:numPr>
        <w:ind w:left="0" w:firstLine="709"/>
        <w:jc w:val="both"/>
        <w:rPr>
          <w:snapToGrid w:val="0"/>
          <w:color w:val="000000"/>
        </w:rPr>
      </w:pPr>
      <w:r w:rsidRPr="00DD26E1">
        <w:rPr>
          <w:snapToGrid w:val="0"/>
          <w:color w:val="000000"/>
        </w:rPr>
        <w:t>об уменьшении уставного капитала Общества до величины, не превышающей стоимости его чистых активов;</w:t>
      </w:r>
    </w:p>
    <w:p w:rsidR="00F11CD9" w:rsidRPr="00DD26E1" w:rsidRDefault="00F11CD9" w:rsidP="00265AE7">
      <w:pPr>
        <w:numPr>
          <w:ilvl w:val="0"/>
          <w:numId w:val="23"/>
        </w:numPr>
        <w:ind w:left="0" w:firstLine="709"/>
        <w:jc w:val="both"/>
        <w:rPr>
          <w:snapToGrid w:val="0"/>
          <w:color w:val="000000"/>
        </w:rPr>
      </w:pPr>
      <w:r w:rsidRPr="00DD26E1">
        <w:rPr>
          <w:snapToGrid w:val="0"/>
          <w:color w:val="000000"/>
        </w:rPr>
        <w:t>о ликвидации Общества.</w:t>
      </w:r>
    </w:p>
    <w:p w:rsidR="00F11CD9" w:rsidRPr="00DD26E1" w:rsidRDefault="00F11CD9" w:rsidP="00265AE7">
      <w:pPr>
        <w:ind w:firstLine="709"/>
        <w:jc w:val="both"/>
        <w:rPr>
          <w:snapToGrid w:val="0"/>
          <w:color w:val="000000"/>
        </w:rPr>
      </w:pPr>
      <w:r w:rsidRPr="00DD26E1">
        <w:rPr>
          <w:snapToGrid w:val="0"/>
          <w:color w:val="000000"/>
        </w:rPr>
        <w:t xml:space="preserve">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w:t>
      </w:r>
      <w:r w:rsidRPr="00DD26E1">
        <w:rPr>
          <w:snapToGrid w:val="0"/>
          <w:color w:val="000000"/>
        </w:rPr>
        <w:lastRenderedPageBreak/>
        <w:t xml:space="preserve">обязано поместить в средствах массовой информации, в которых </w:t>
      </w:r>
      <w:r w:rsidR="00D2101D" w:rsidRPr="00DD26E1">
        <w:rPr>
          <w:snapToGrid w:val="0"/>
          <w:color w:val="000000"/>
        </w:rPr>
        <w:t xml:space="preserve">опубликовываются данные о государственной регистрации юридических лиц, уведомление о снижении стоимости чистых активов Общества. </w:t>
      </w:r>
    </w:p>
    <w:p w:rsidR="00DB16FC" w:rsidRPr="00DD26E1" w:rsidRDefault="00A51D64" w:rsidP="00265AE7">
      <w:pPr>
        <w:ind w:firstLine="709"/>
        <w:jc w:val="both"/>
        <w:rPr>
          <w:snapToGrid w:val="0"/>
          <w:color w:val="000000"/>
        </w:rPr>
      </w:pPr>
      <w:r w:rsidRPr="00DD26E1">
        <w:rPr>
          <w:snapToGrid w:val="0"/>
          <w:color w:val="000000"/>
        </w:rPr>
        <w:t>7.8.</w:t>
      </w:r>
      <w:r w:rsidRPr="00DD26E1">
        <w:rPr>
          <w:snapToGrid w:val="0"/>
          <w:color w:val="000000"/>
        </w:rPr>
        <w:tab/>
      </w:r>
      <w:r w:rsidR="00DB16FC" w:rsidRPr="00DD26E1">
        <w:rPr>
          <w:snapToGrid w:val="0"/>
          <w:color w:val="000000"/>
        </w:rPr>
        <w:t>Общество не вправе уменьшить свой уставный капитал, если в результате такого уменьшения его размер станет меньше минимального размера уставного капитала, установленного законодательством Российской Федерации на дату представления документов для государственной регистрации соответствующих изменений, вносимых в настоящий Устав, а в случаях, когда Общество обязано уменьшить свой уставный капитал – на дату государственной регистрации Общества.</w:t>
      </w:r>
    </w:p>
    <w:p w:rsidR="00D2101D" w:rsidRPr="00DD26E1" w:rsidRDefault="00D2101D" w:rsidP="00265AE7">
      <w:pPr>
        <w:ind w:firstLine="709"/>
        <w:jc w:val="both"/>
        <w:rPr>
          <w:snapToGrid w:val="0"/>
          <w:color w:val="000000"/>
        </w:rPr>
      </w:pPr>
      <w:r w:rsidRPr="00DD26E1">
        <w:rPr>
          <w:snapToGrid w:val="0"/>
          <w:color w:val="000000"/>
        </w:rPr>
        <w:t>Если по окончании второго финансового года или каждого последующего финансового стоимость чистых активов Общества окажется меньше величины минимального уставного капитала, предусмотренного Федеральным законом «Об акционерных обществах», Общество не позднее чем через шесть месяцев после окончания финансового года обязано принять решение о своей ликвидации</w:t>
      </w:r>
      <w:r w:rsidR="00296642" w:rsidRPr="00DD26E1">
        <w:rPr>
          <w:snapToGrid w:val="0"/>
          <w:color w:val="000000"/>
        </w:rPr>
        <w:t>.</w:t>
      </w:r>
    </w:p>
    <w:p w:rsidR="00DB16FC" w:rsidRPr="00DD26E1" w:rsidRDefault="00DB16FC" w:rsidP="00265AE7">
      <w:pPr>
        <w:ind w:firstLine="709"/>
        <w:jc w:val="center"/>
        <w:rPr>
          <w:b/>
          <w:snapToGrid w:val="0"/>
          <w:color w:val="000000"/>
        </w:rPr>
      </w:pPr>
    </w:p>
    <w:p w:rsidR="00DB16FC" w:rsidRPr="00DD26E1" w:rsidRDefault="009036EC" w:rsidP="009036EC">
      <w:pPr>
        <w:jc w:val="center"/>
        <w:rPr>
          <w:b/>
          <w:snapToGrid w:val="0"/>
          <w:color w:val="000000"/>
        </w:rPr>
      </w:pPr>
      <w:r w:rsidRPr="00DD26E1">
        <w:rPr>
          <w:b/>
          <w:snapToGrid w:val="0"/>
          <w:color w:val="000000"/>
        </w:rPr>
        <w:t>8.</w:t>
      </w:r>
      <w:r w:rsidRPr="00DD26E1">
        <w:rPr>
          <w:b/>
          <w:snapToGrid w:val="0"/>
          <w:color w:val="000000"/>
        </w:rPr>
        <w:tab/>
      </w:r>
      <w:r w:rsidR="00DB16FC" w:rsidRPr="00DD26E1">
        <w:rPr>
          <w:b/>
          <w:snapToGrid w:val="0"/>
          <w:color w:val="000000"/>
        </w:rPr>
        <w:t>АКЦИИ ОБЩЕСТВА.</w:t>
      </w:r>
      <w:r w:rsidR="00A112DD" w:rsidRPr="00DD26E1">
        <w:rPr>
          <w:b/>
          <w:snapToGrid w:val="0"/>
          <w:color w:val="000000"/>
        </w:rPr>
        <w:t xml:space="preserve"> </w:t>
      </w:r>
      <w:r w:rsidR="00DB16FC" w:rsidRPr="00DD26E1">
        <w:rPr>
          <w:b/>
          <w:snapToGrid w:val="0"/>
          <w:color w:val="000000"/>
        </w:rPr>
        <w:t>ПРАВА АКЦИОНЕРОВ</w:t>
      </w:r>
    </w:p>
    <w:p w:rsidR="00DB16FC" w:rsidRPr="00DD26E1" w:rsidRDefault="00DB16FC" w:rsidP="00265AE7">
      <w:pPr>
        <w:ind w:firstLine="709"/>
        <w:jc w:val="both"/>
        <w:rPr>
          <w:b/>
          <w:snapToGrid w:val="0"/>
          <w:color w:val="000000"/>
        </w:rPr>
      </w:pPr>
    </w:p>
    <w:p w:rsidR="00DB16FC" w:rsidRPr="00DD26E1" w:rsidRDefault="00A51D64" w:rsidP="00265AE7">
      <w:pPr>
        <w:ind w:firstLine="709"/>
        <w:jc w:val="both"/>
        <w:rPr>
          <w:snapToGrid w:val="0"/>
          <w:color w:val="000000"/>
        </w:rPr>
      </w:pPr>
      <w:r w:rsidRPr="00DD26E1">
        <w:rPr>
          <w:snapToGrid w:val="0"/>
          <w:color w:val="000000"/>
        </w:rPr>
        <w:t>8.1.</w:t>
      </w:r>
      <w:r w:rsidRPr="00DD26E1">
        <w:rPr>
          <w:snapToGrid w:val="0"/>
          <w:color w:val="000000"/>
        </w:rPr>
        <w:tab/>
      </w:r>
      <w:r w:rsidR="00DB16FC" w:rsidRPr="00DD26E1">
        <w:rPr>
          <w:snapToGrid w:val="0"/>
          <w:color w:val="000000"/>
        </w:rPr>
        <w:t>Акционеры Общества – владельцы обыкновенных акций Общества имеют право:</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участвовать в общем собрании акционеров Общества с правом голоса по вопросам его компетенции;</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на получение дивидендов;</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на получение части имущества Общества в случае его ликвидации;</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на получение информации о деятельности Общества в порядке, установленном законодательством Российской Федерации.</w:t>
      </w:r>
    </w:p>
    <w:p w:rsidR="00DB16FC" w:rsidRPr="00DD26E1" w:rsidRDefault="00DB16FC" w:rsidP="00265AE7">
      <w:pPr>
        <w:pStyle w:val="a3"/>
        <w:spacing w:line="240" w:lineRule="auto"/>
        <w:ind w:firstLine="709"/>
      </w:pPr>
      <w:r w:rsidRPr="00DD26E1">
        <w:t>Акционеры могут иметь иные права, предусмотренные настоящим Уставом и законодательством Российской Федерации.</w:t>
      </w:r>
    </w:p>
    <w:p w:rsidR="00DB16FC" w:rsidRPr="00DD26E1" w:rsidRDefault="00A51D64" w:rsidP="00265AE7">
      <w:pPr>
        <w:ind w:firstLine="709"/>
        <w:jc w:val="both"/>
        <w:rPr>
          <w:snapToGrid w:val="0"/>
          <w:color w:val="000000"/>
        </w:rPr>
      </w:pPr>
      <w:r w:rsidRPr="00DD26E1">
        <w:rPr>
          <w:snapToGrid w:val="0"/>
          <w:color w:val="000000"/>
        </w:rPr>
        <w:t>8.2.</w:t>
      </w:r>
      <w:r w:rsidRPr="00DD26E1">
        <w:rPr>
          <w:snapToGrid w:val="0"/>
          <w:color w:val="000000"/>
        </w:rPr>
        <w:tab/>
      </w:r>
      <w:r w:rsidR="00DB16FC" w:rsidRPr="00DD26E1">
        <w:rPr>
          <w:snapToGrid w:val="0"/>
          <w:color w:val="000000"/>
        </w:rPr>
        <w:t>Каждая обыкновенная акция Общества предоставляет акционеру – ее владельцу одинаковый объем прав.</w:t>
      </w:r>
    </w:p>
    <w:p w:rsidR="00DB16FC" w:rsidRPr="00DD26E1" w:rsidRDefault="00DB16FC" w:rsidP="00265AE7">
      <w:pPr>
        <w:pStyle w:val="a3"/>
        <w:spacing w:line="240" w:lineRule="auto"/>
        <w:ind w:firstLine="709"/>
      </w:pPr>
      <w:r w:rsidRPr="00DD26E1">
        <w:t xml:space="preserve">Акция, принадлежащая учредителю Общества, предоставляет ему право голоса до момента ее полной оплаты. </w:t>
      </w:r>
    </w:p>
    <w:p w:rsidR="00DB16FC" w:rsidRPr="00DD26E1" w:rsidRDefault="00A51D64" w:rsidP="00265AE7">
      <w:pPr>
        <w:pStyle w:val="a3"/>
        <w:spacing w:line="240" w:lineRule="auto"/>
        <w:ind w:firstLine="709"/>
      </w:pPr>
      <w:r w:rsidRPr="00DD26E1">
        <w:t>8.3.</w:t>
      </w:r>
      <w:r w:rsidRPr="00DD26E1">
        <w:tab/>
      </w:r>
      <w:r w:rsidR="00DB16FC" w:rsidRPr="00DD26E1">
        <w:t xml:space="preserve">При оплате дополнительных акций </w:t>
      </w:r>
      <w:r w:rsidR="00A112DD" w:rsidRPr="00DD26E1">
        <w:t>не денежными</w:t>
      </w:r>
      <w:r w:rsidR="00DB16FC" w:rsidRPr="00DD26E1">
        <w:t xml:space="preserve"> средствами денежная оценка имущества, вносимого в оплату акций, производится Советом директоров Общества исходя из их рыночной стоимости, которая определяется в соответствии с законодательством Российской Федерации об оценочной деятельности.</w:t>
      </w:r>
    </w:p>
    <w:p w:rsidR="00DB16FC" w:rsidRPr="00DD26E1" w:rsidRDefault="009036EC" w:rsidP="009036EC">
      <w:pPr>
        <w:pStyle w:val="a3"/>
        <w:spacing w:line="240" w:lineRule="auto"/>
        <w:ind w:firstLine="709"/>
      </w:pPr>
      <w:r w:rsidRPr="00DD26E1">
        <w:t>8.4.</w:t>
      </w:r>
      <w:r w:rsidRPr="00DD26E1">
        <w:tab/>
      </w:r>
      <w:r w:rsidR="00DB16FC" w:rsidRPr="00DD26E1">
        <w:t>Акции, право собственности на которые перешло к Обществу, не предоставляют права голоса, не учитываются при подсчете голосов, по ним не начисляются дивиденды. Такие акции должны быть реализованы Обществом не позднее года с момента их приобретения Обществом, в противном случае общее собрание акционеров должно принять решение об уменьшении уставного капитала Общества путем погашения указанных акций.</w:t>
      </w:r>
    </w:p>
    <w:p w:rsidR="009036EC" w:rsidRPr="00DD26E1" w:rsidRDefault="009036EC" w:rsidP="009036EC">
      <w:pPr>
        <w:pStyle w:val="a3"/>
        <w:spacing w:line="240" w:lineRule="auto"/>
        <w:ind w:firstLine="709"/>
        <w:rPr>
          <w:b/>
        </w:rPr>
      </w:pPr>
    </w:p>
    <w:p w:rsidR="00DB16FC" w:rsidRPr="00DD26E1" w:rsidRDefault="00DB16FC" w:rsidP="009036EC">
      <w:pPr>
        <w:ind w:firstLine="709"/>
        <w:jc w:val="center"/>
        <w:rPr>
          <w:b/>
          <w:bCs/>
          <w:color w:val="000000"/>
        </w:rPr>
      </w:pPr>
      <w:r w:rsidRPr="00DD26E1">
        <w:rPr>
          <w:b/>
          <w:bCs/>
          <w:snapToGrid w:val="0"/>
          <w:color w:val="000000"/>
        </w:rPr>
        <w:t>9.</w:t>
      </w:r>
      <w:r w:rsidR="009036EC" w:rsidRPr="00DD26E1">
        <w:rPr>
          <w:b/>
          <w:bCs/>
          <w:snapToGrid w:val="0"/>
          <w:color w:val="000000"/>
        </w:rPr>
        <w:tab/>
      </w:r>
      <w:r w:rsidRPr="00DD26E1">
        <w:rPr>
          <w:b/>
          <w:bCs/>
          <w:snapToGrid w:val="0"/>
          <w:color w:val="000000"/>
        </w:rPr>
        <w:t>ОБЛИГАЦИИ И ИНЫЕ ЭМИССИОННЫЕ</w:t>
      </w:r>
      <w:r w:rsidR="00606868">
        <w:rPr>
          <w:b/>
          <w:bCs/>
          <w:snapToGrid w:val="0"/>
          <w:color w:val="000000"/>
        </w:rPr>
        <w:br/>
      </w:r>
      <w:r w:rsidRPr="00DD26E1">
        <w:rPr>
          <w:b/>
          <w:bCs/>
          <w:snapToGrid w:val="0"/>
          <w:color w:val="000000"/>
        </w:rPr>
        <w:t xml:space="preserve"> </w:t>
      </w:r>
      <w:r w:rsidRPr="00DD26E1">
        <w:rPr>
          <w:b/>
          <w:bCs/>
          <w:color w:val="000000"/>
        </w:rPr>
        <w:t>ЦЕННЫЕ БУМАГИ ОБЩЕСТВА</w:t>
      </w:r>
    </w:p>
    <w:p w:rsidR="00DB16FC" w:rsidRPr="00DD26E1" w:rsidRDefault="00DB16FC" w:rsidP="00265AE7">
      <w:pPr>
        <w:ind w:firstLine="709"/>
        <w:jc w:val="both"/>
        <w:rPr>
          <w:snapToGrid w:val="0"/>
          <w:color w:val="000000"/>
        </w:rPr>
      </w:pPr>
    </w:p>
    <w:p w:rsidR="00DB16FC" w:rsidRPr="00DD26E1" w:rsidRDefault="00A51D64" w:rsidP="00265AE7">
      <w:pPr>
        <w:ind w:firstLine="709"/>
        <w:jc w:val="both"/>
        <w:rPr>
          <w:snapToGrid w:val="0"/>
          <w:color w:val="000000"/>
        </w:rPr>
      </w:pPr>
      <w:r w:rsidRPr="00DD26E1">
        <w:rPr>
          <w:snapToGrid w:val="0"/>
          <w:color w:val="000000"/>
        </w:rPr>
        <w:t>9.1.</w:t>
      </w:r>
      <w:r w:rsidRPr="00DD26E1">
        <w:rPr>
          <w:snapToGrid w:val="0"/>
          <w:color w:val="000000"/>
        </w:rPr>
        <w:tab/>
      </w:r>
      <w:r w:rsidR="00DB16FC" w:rsidRPr="00DD26E1">
        <w:rPr>
          <w:snapToGrid w:val="0"/>
          <w:color w:val="000000"/>
        </w:rPr>
        <w:t>Общество может размещать облигации и иные эмиссионные ценные бумаги, предусмотренные законодательством Российской Федерации о ценных бумагах.</w:t>
      </w:r>
    </w:p>
    <w:p w:rsidR="00DB16FC" w:rsidRPr="00DD26E1" w:rsidRDefault="00DB16FC" w:rsidP="00265AE7">
      <w:pPr>
        <w:ind w:firstLine="709"/>
        <w:jc w:val="both"/>
        <w:rPr>
          <w:snapToGrid w:val="0"/>
          <w:color w:val="000000"/>
        </w:rPr>
      </w:pPr>
      <w:r w:rsidRPr="00DD26E1">
        <w:rPr>
          <w:snapToGrid w:val="0"/>
          <w:color w:val="000000"/>
        </w:rPr>
        <w:t>Общество вправе размещать облигации только после полной оплаты уставного капитала.</w:t>
      </w:r>
    </w:p>
    <w:p w:rsidR="00DB16FC" w:rsidRPr="00DD26E1" w:rsidRDefault="00A51D64" w:rsidP="00265AE7">
      <w:pPr>
        <w:ind w:firstLine="709"/>
        <w:jc w:val="both"/>
        <w:rPr>
          <w:snapToGrid w:val="0"/>
          <w:color w:val="000000"/>
        </w:rPr>
      </w:pPr>
      <w:r w:rsidRPr="00DD26E1">
        <w:rPr>
          <w:snapToGrid w:val="0"/>
          <w:color w:val="000000"/>
        </w:rPr>
        <w:t>9.2.</w:t>
      </w:r>
      <w:r w:rsidRPr="00DD26E1">
        <w:rPr>
          <w:snapToGrid w:val="0"/>
          <w:color w:val="000000"/>
        </w:rPr>
        <w:tab/>
      </w:r>
      <w:r w:rsidR="00DB16FC" w:rsidRPr="00DD26E1">
        <w:rPr>
          <w:snapToGrid w:val="0"/>
          <w:color w:val="000000"/>
        </w:rPr>
        <w:t xml:space="preserve">Номинальная стоимость облигации, вид (именные, на предъявителя), форма выпуска (документарная, бездокументарная), сроки погашения (единовременный срок или погашение по сериям в определенные сроки), форма погашения (денежная или иное </w:t>
      </w:r>
      <w:r w:rsidR="00DB16FC" w:rsidRPr="00DD26E1">
        <w:rPr>
          <w:snapToGrid w:val="0"/>
          <w:color w:val="000000"/>
        </w:rPr>
        <w:lastRenderedPageBreak/>
        <w:t>имущество), вид обеспечения (с указанием конкретного имущества), возможность конвертации, возможность досрочного погашения и иные условия определяются в решении о выпуске облигаций.</w:t>
      </w:r>
    </w:p>
    <w:p w:rsidR="00DB16FC" w:rsidRPr="00DD26E1" w:rsidRDefault="00DB16FC" w:rsidP="00265AE7">
      <w:pPr>
        <w:ind w:firstLine="709"/>
        <w:jc w:val="both"/>
        <w:rPr>
          <w:snapToGrid w:val="0"/>
          <w:color w:val="000000"/>
        </w:rPr>
      </w:pPr>
      <w:r w:rsidRPr="00DD26E1">
        <w:rPr>
          <w:snapToGrid w:val="0"/>
          <w:color w:val="000000"/>
        </w:rPr>
        <w:t>Номинальная стоимость всех выпущенных Обществом облигаций не должна превышать размер уставного капитала Общества либо величину обеспечения, предоставленного Обществу третьими лицами для цели выпуска облигаций.</w:t>
      </w:r>
    </w:p>
    <w:p w:rsidR="00DB16FC" w:rsidRPr="00DD26E1" w:rsidRDefault="00A51D64" w:rsidP="00265AE7">
      <w:pPr>
        <w:ind w:firstLine="709"/>
        <w:jc w:val="both"/>
        <w:rPr>
          <w:snapToGrid w:val="0"/>
          <w:color w:val="000000"/>
        </w:rPr>
      </w:pPr>
      <w:r w:rsidRPr="00DD26E1">
        <w:rPr>
          <w:snapToGrid w:val="0"/>
          <w:color w:val="000000"/>
        </w:rPr>
        <w:t>9.3.</w:t>
      </w:r>
      <w:r w:rsidRPr="00DD26E1">
        <w:rPr>
          <w:snapToGrid w:val="0"/>
          <w:color w:val="000000"/>
        </w:rPr>
        <w:tab/>
      </w:r>
      <w:r w:rsidR="00DB16FC" w:rsidRPr="00DD26E1">
        <w:rPr>
          <w:snapToGrid w:val="0"/>
          <w:color w:val="000000"/>
        </w:rPr>
        <w:t xml:space="preserve">Облигации могут быть именными или на предъявителя. При выпуске именных облигаций Общество обязано вести реестр их владельцев. Утерянная именная облигация возобновляется за </w:t>
      </w:r>
      <w:r w:rsidR="00C65EE2" w:rsidRPr="00DD26E1">
        <w:rPr>
          <w:snapToGrid w:val="0"/>
          <w:color w:val="000000"/>
        </w:rPr>
        <w:t xml:space="preserve">разумную </w:t>
      </w:r>
      <w:r w:rsidR="00296642" w:rsidRPr="00DD26E1">
        <w:rPr>
          <w:snapToGrid w:val="0"/>
          <w:color w:val="000000"/>
        </w:rPr>
        <w:t>плату</w:t>
      </w:r>
      <w:r w:rsidR="00DB16FC" w:rsidRPr="00DD26E1">
        <w:rPr>
          <w:snapToGrid w:val="0"/>
          <w:color w:val="000000"/>
        </w:rPr>
        <w:t>. Права владельца утерянной облигации на предъявителя восстанавливаются в судебном порядке.</w:t>
      </w:r>
    </w:p>
    <w:p w:rsidR="001D7199" w:rsidRPr="00DD26E1" w:rsidRDefault="001D7199" w:rsidP="00265AE7">
      <w:pPr>
        <w:ind w:firstLine="709"/>
        <w:jc w:val="center"/>
        <w:rPr>
          <w:b/>
          <w:snapToGrid w:val="0"/>
          <w:color w:val="000000"/>
        </w:rPr>
      </w:pPr>
    </w:p>
    <w:p w:rsidR="00DB16FC" w:rsidRPr="00DD26E1" w:rsidRDefault="009036EC" w:rsidP="009036EC">
      <w:pPr>
        <w:jc w:val="center"/>
        <w:rPr>
          <w:b/>
          <w:snapToGrid w:val="0"/>
          <w:color w:val="000000"/>
        </w:rPr>
      </w:pPr>
      <w:r w:rsidRPr="00DD26E1">
        <w:rPr>
          <w:b/>
          <w:snapToGrid w:val="0"/>
          <w:color w:val="000000"/>
        </w:rPr>
        <w:t>10.</w:t>
      </w:r>
      <w:r w:rsidRPr="00DD26E1">
        <w:rPr>
          <w:b/>
          <w:snapToGrid w:val="0"/>
          <w:color w:val="000000"/>
        </w:rPr>
        <w:tab/>
      </w:r>
      <w:r w:rsidR="00DB16FC" w:rsidRPr="00DD26E1">
        <w:rPr>
          <w:b/>
          <w:snapToGrid w:val="0"/>
          <w:color w:val="000000"/>
        </w:rPr>
        <w:t>ОТЧУЖДЕНИЕ АКЦИЙ АКЦИОНЕРАМИ</w:t>
      </w:r>
    </w:p>
    <w:p w:rsidR="00DB16FC" w:rsidRPr="00DD26E1" w:rsidRDefault="00DB16FC" w:rsidP="00265AE7">
      <w:pPr>
        <w:ind w:firstLine="709"/>
        <w:jc w:val="both"/>
        <w:rPr>
          <w:b/>
          <w:snapToGrid w:val="0"/>
          <w:color w:val="000000"/>
        </w:rPr>
      </w:pPr>
    </w:p>
    <w:p w:rsidR="00DB16FC" w:rsidRPr="00DD26E1" w:rsidRDefault="00A51D64" w:rsidP="00265AE7">
      <w:pPr>
        <w:pStyle w:val="a3"/>
        <w:tabs>
          <w:tab w:val="left" w:pos="1040"/>
        </w:tabs>
        <w:spacing w:line="240" w:lineRule="auto"/>
        <w:ind w:firstLine="709"/>
      </w:pPr>
      <w:r w:rsidRPr="00DD26E1">
        <w:t>10.1.</w:t>
      </w:r>
      <w:r w:rsidRPr="00DD26E1">
        <w:tab/>
      </w:r>
      <w:r w:rsidR="00DB16FC" w:rsidRPr="00DD26E1">
        <w:t>Сделки по отчуждению акций осуществляются в соответствии с законодательством Российской Федерации. Право на акции переходит к приобретателю:</w:t>
      </w:r>
    </w:p>
    <w:p w:rsidR="00DB16FC" w:rsidRPr="00DD26E1" w:rsidRDefault="00DB16FC" w:rsidP="00265AE7">
      <w:pPr>
        <w:numPr>
          <w:ilvl w:val="0"/>
          <w:numId w:val="1"/>
        </w:numPr>
        <w:tabs>
          <w:tab w:val="clear" w:pos="1080"/>
          <w:tab w:val="num" w:pos="-1690"/>
        </w:tabs>
        <w:ind w:left="0" w:firstLine="709"/>
        <w:jc w:val="both"/>
        <w:rPr>
          <w:snapToGrid w:val="0"/>
          <w:color w:val="000000"/>
        </w:rPr>
      </w:pPr>
      <w:r w:rsidRPr="00DD26E1">
        <w:rPr>
          <w:snapToGrid w:val="0"/>
          <w:color w:val="000000"/>
        </w:rPr>
        <w:t>в случае учета прав на акции у лица, осуществляющего депозитарную деятельность, - с момента внесения приходной записи по счету депо приобретателя;</w:t>
      </w:r>
    </w:p>
    <w:p w:rsidR="00DB16FC" w:rsidRPr="00DD26E1" w:rsidRDefault="00DB16FC" w:rsidP="00265AE7">
      <w:pPr>
        <w:numPr>
          <w:ilvl w:val="0"/>
          <w:numId w:val="1"/>
        </w:numPr>
        <w:tabs>
          <w:tab w:val="clear" w:pos="1080"/>
          <w:tab w:val="num" w:pos="-1690"/>
        </w:tabs>
        <w:ind w:left="0" w:firstLine="709"/>
        <w:jc w:val="both"/>
        <w:rPr>
          <w:snapToGrid w:val="0"/>
          <w:color w:val="000000"/>
        </w:rPr>
      </w:pPr>
      <w:r w:rsidRPr="00DD26E1">
        <w:rPr>
          <w:snapToGrid w:val="0"/>
          <w:color w:val="000000"/>
        </w:rPr>
        <w:t>в случае учета прав на акции в системе ведения реестра – с момента внесения приходной записи</w:t>
      </w:r>
      <w:r w:rsidRPr="00DD26E1">
        <w:rPr>
          <w:b/>
          <w:bCs/>
          <w:snapToGrid w:val="0"/>
          <w:color w:val="000000"/>
        </w:rPr>
        <w:t xml:space="preserve"> </w:t>
      </w:r>
      <w:r w:rsidRPr="00DD26E1">
        <w:rPr>
          <w:snapToGrid w:val="0"/>
          <w:color w:val="000000"/>
        </w:rPr>
        <w:t>по лицевому счету приобретателя.</w:t>
      </w:r>
    </w:p>
    <w:p w:rsidR="00DB16FC" w:rsidRPr="00DD26E1" w:rsidRDefault="00A51D64" w:rsidP="00265AE7">
      <w:pPr>
        <w:ind w:firstLine="709"/>
        <w:jc w:val="both"/>
        <w:rPr>
          <w:snapToGrid w:val="0"/>
          <w:color w:val="000000"/>
        </w:rPr>
      </w:pPr>
      <w:r w:rsidRPr="00DD26E1">
        <w:rPr>
          <w:snapToGrid w:val="0"/>
          <w:color w:val="000000"/>
        </w:rPr>
        <w:t>10.2.</w:t>
      </w:r>
      <w:r w:rsidRPr="00DD26E1">
        <w:rPr>
          <w:snapToGrid w:val="0"/>
          <w:color w:val="000000"/>
        </w:rPr>
        <w:tab/>
      </w:r>
      <w:r w:rsidR="00DB16FC" w:rsidRPr="00DD26E1">
        <w:rPr>
          <w:snapToGrid w:val="0"/>
          <w:color w:val="000000"/>
        </w:rPr>
        <w:t>Акционер Общества вправе отчуждать принадлежащие ему акции Общества без согласия других акционеров.</w:t>
      </w:r>
    </w:p>
    <w:p w:rsidR="00DB16FC" w:rsidRPr="00DD26E1" w:rsidRDefault="00DB16FC" w:rsidP="00265AE7">
      <w:pPr>
        <w:ind w:firstLine="709"/>
        <w:rPr>
          <w:b/>
          <w:snapToGrid w:val="0"/>
          <w:color w:val="000000"/>
        </w:rPr>
      </w:pPr>
    </w:p>
    <w:p w:rsidR="00DB16FC" w:rsidRPr="00DD26E1" w:rsidRDefault="009036EC" w:rsidP="009036EC">
      <w:pPr>
        <w:jc w:val="center"/>
        <w:rPr>
          <w:b/>
          <w:snapToGrid w:val="0"/>
          <w:color w:val="000000"/>
        </w:rPr>
      </w:pPr>
      <w:r w:rsidRPr="00DD26E1">
        <w:rPr>
          <w:b/>
          <w:snapToGrid w:val="0"/>
          <w:color w:val="000000"/>
        </w:rPr>
        <w:t>11.</w:t>
      </w:r>
      <w:r w:rsidRPr="00DD26E1">
        <w:rPr>
          <w:b/>
          <w:snapToGrid w:val="0"/>
          <w:color w:val="000000"/>
        </w:rPr>
        <w:tab/>
      </w:r>
      <w:r w:rsidR="00DB16FC" w:rsidRPr="00DD26E1">
        <w:rPr>
          <w:b/>
          <w:snapToGrid w:val="0"/>
          <w:color w:val="000000"/>
        </w:rPr>
        <w:t>ДИВИДЕНДЫ ОБЩЕСТВА.</w:t>
      </w:r>
    </w:p>
    <w:p w:rsidR="00DB16FC" w:rsidRPr="00DD26E1" w:rsidRDefault="00DB16FC" w:rsidP="009036EC">
      <w:pPr>
        <w:pStyle w:val="3"/>
        <w:spacing w:line="240" w:lineRule="auto"/>
      </w:pPr>
      <w:r w:rsidRPr="00DD26E1">
        <w:t>ФОНДЫ И ЧИСТЫЕ АКТИВЫ ОБЩЕСТВА</w:t>
      </w:r>
    </w:p>
    <w:p w:rsidR="00DB16FC" w:rsidRPr="00DD26E1" w:rsidRDefault="00DB16FC" w:rsidP="00265AE7">
      <w:pPr>
        <w:ind w:firstLine="709"/>
        <w:jc w:val="center"/>
        <w:rPr>
          <w:b/>
          <w:snapToGrid w:val="0"/>
          <w:color w:val="000000"/>
        </w:rPr>
      </w:pPr>
    </w:p>
    <w:p w:rsidR="00DB16FC" w:rsidRPr="00DD26E1" w:rsidRDefault="00A51D64" w:rsidP="00265AE7">
      <w:pPr>
        <w:ind w:firstLine="709"/>
        <w:jc w:val="both"/>
        <w:rPr>
          <w:snapToGrid w:val="0"/>
          <w:color w:val="000000"/>
        </w:rPr>
      </w:pPr>
      <w:r w:rsidRPr="00DD26E1">
        <w:rPr>
          <w:snapToGrid w:val="0"/>
          <w:color w:val="000000"/>
        </w:rPr>
        <w:t>11.1.</w:t>
      </w:r>
      <w:r w:rsidRPr="00DD26E1">
        <w:rPr>
          <w:snapToGrid w:val="0"/>
          <w:color w:val="000000"/>
        </w:rPr>
        <w:tab/>
      </w:r>
      <w:r w:rsidR="00DB16FC" w:rsidRPr="00DD26E1">
        <w:rPr>
          <w:snapToGrid w:val="0"/>
          <w:color w:val="000000"/>
        </w:rPr>
        <w:t>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размещенным акциям, если иное не установлено законодательством Российской Федерации. Решение о выплате (объявлении)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rsidR="00DB16FC" w:rsidRPr="00DD26E1" w:rsidRDefault="00A51D64" w:rsidP="00265AE7">
      <w:pPr>
        <w:pStyle w:val="a3"/>
        <w:spacing w:line="240" w:lineRule="auto"/>
        <w:ind w:firstLine="709"/>
      </w:pPr>
      <w:r w:rsidRPr="00DD26E1">
        <w:t>11.2.</w:t>
      </w:r>
      <w:r w:rsidRPr="00DD26E1">
        <w:tab/>
      </w:r>
      <w:r w:rsidR="00DB16FC" w:rsidRPr="00DD26E1">
        <w:t>Дивиденды выплачиваются деньгами.</w:t>
      </w:r>
    </w:p>
    <w:p w:rsidR="00DB16FC" w:rsidRPr="00DD26E1" w:rsidRDefault="00A51D64" w:rsidP="00265AE7">
      <w:pPr>
        <w:ind w:firstLine="709"/>
        <w:jc w:val="both"/>
        <w:rPr>
          <w:snapToGrid w:val="0"/>
          <w:color w:val="000000"/>
        </w:rPr>
      </w:pPr>
      <w:r w:rsidRPr="00DD26E1">
        <w:rPr>
          <w:snapToGrid w:val="0"/>
          <w:color w:val="000000"/>
        </w:rPr>
        <w:t>11.3.</w:t>
      </w:r>
      <w:r w:rsidRPr="00DD26E1">
        <w:rPr>
          <w:snapToGrid w:val="0"/>
          <w:color w:val="000000"/>
        </w:rPr>
        <w:tab/>
      </w:r>
      <w:r w:rsidR="00DB16FC" w:rsidRPr="00DD26E1">
        <w:rPr>
          <w:snapToGrid w:val="0"/>
          <w:color w:val="000000"/>
        </w:rPr>
        <w:t>Решение о выплате (объявлении) дивидендов, в том числе решение о размере дивиденда и форме его выплаты принимается общим собранием акционеров Общества по рекомендации Совета директоров Общества. Размер дивидендов не может быть больше рекомендованного Советом директоров Общества.</w:t>
      </w:r>
    </w:p>
    <w:p w:rsidR="00C65EE2" w:rsidRPr="00DD26E1" w:rsidRDefault="00DB16FC" w:rsidP="00265AE7">
      <w:pPr>
        <w:ind w:firstLine="709"/>
        <w:jc w:val="both"/>
        <w:rPr>
          <w:snapToGrid w:val="0"/>
          <w:color w:val="000000"/>
        </w:rPr>
      </w:pPr>
      <w:r w:rsidRPr="00DD26E1">
        <w:rPr>
          <w:snapToGrid w:val="0"/>
          <w:color w:val="000000"/>
        </w:rPr>
        <w:t>11.4</w:t>
      </w:r>
      <w:r w:rsidR="00A51D64" w:rsidRPr="00DD26E1">
        <w:rPr>
          <w:snapToGrid w:val="0"/>
          <w:color w:val="000000"/>
        </w:rPr>
        <w:t>.</w:t>
      </w:r>
      <w:r w:rsidR="00A51D64" w:rsidRPr="00DD26E1">
        <w:rPr>
          <w:snapToGrid w:val="0"/>
          <w:color w:val="000000"/>
        </w:rPr>
        <w:tab/>
      </w:r>
      <w:r w:rsidRPr="00DD26E1">
        <w:rPr>
          <w:snapToGrid w:val="0"/>
          <w:color w:val="000000"/>
        </w:rPr>
        <w:t xml:space="preserve">Срок выплаты дивидендов </w:t>
      </w:r>
      <w:r w:rsidR="00C65EE2" w:rsidRPr="00DD26E1">
        <w:rPr>
          <w:snapToGrid w:val="0"/>
          <w:color w:val="000000"/>
        </w:rPr>
        <w:t>определяется решением общего собрания акционеров Общества о выплате дивидендов. Срок выплаты дивидендов не должен превышать 60 дней со дня принятия решения об их выплате. В случае если срок выплаты дивидендов решением общего собрания акционеров об их выплате не определен, он считается равным 60 дням со дня принятия решения о выплате дивидендов. Общество не вправе предоставлять преимущество в сроках выплат дивидендов отдельным владельцам акций одной категории (типа). Выплата объявленных дивидендов по акциям каждой категории (типа) должна осуществляться одновременно всем владельцам акций данной категории (типа).</w:t>
      </w:r>
    </w:p>
    <w:p w:rsidR="00DB16FC" w:rsidRPr="00DD26E1" w:rsidRDefault="00A51D64" w:rsidP="00265AE7">
      <w:pPr>
        <w:ind w:firstLine="709"/>
        <w:jc w:val="both"/>
        <w:rPr>
          <w:snapToGrid w:val="0"/>
          <w:color w:val="000000"/>
        </w:rPr>
      </w:pPr>
      <w:r w:rsidRPr="00DD26E1">
        <w:rPr>
          <w:snapToGrid w:val="0"/>
          <w:color w:val="000000"/>
        </w:rPr>
        <w:t>11.5.</w:t>
      </w:r>
      <w:r w:rsidRPr="00DD26E1">
        <w:rPr>
          <w:snapToGrid w:val="0"/>
          <w:color w:val="000000"/>
        </w:rPr>
        <w:tab/>
      </w:r>
      <w:r w:rsidR="00DB16FC" w:rsidRPr="00DD26E1">
        <w:rPr>
          <w:snapToGrid w:val="0"/>
          <w:color w:val="000000"/>
        </w:rPr>
        <w:t>Общество не вправе принимать решение о выплате (объявлении) дивидендов по акциям:</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до полной оплаты всего уставного капитала Общества;</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до выкупа всех акций, которые должны быть выкуплены в соответствии со статьей 76 Федерального закона «Об акционерных обществах»;</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 xml:space="preserve">если на день принятия такого решения Общество отвечает признакам несостоятельности (банкротства) в соответствии с законодательством Российской Федерации </w:t>
      </w:r>
      <w:r w:rsidRPr="00DD26E1">
        <w:rPr>
          <w:snapToGrid w:val="0"/>
          <w:color w:val="000000"/>
        </w:rPr>
        <w:lastRenderedPageBreak/>
        <w:t>о несостоятельности (банкротстве) или если указанные признаки появятся у Общества в результате выплаты дивидендов;</w:t>
      </w:r>
    </w:p>
    <w:p w:rsidR="00DB16FC" w:rsidRPr="00DD26E1" w:rsidRDefault="00DB16FC" w:rsidP="00265AE7">
      <w:pPr>
        <w:numPr>
          <w:ilvl w:val="0"/>
          <w:numId w:val="1"/>
        </w:numPr>
        <w:tabs>
          <w:tab w:val="clear" w:pos="1080"/>
        </w:tabs>
        <w:ind w:left="0" w:firstLine="709"/>
        <w:jc w:val="both"/>
        <w:rPr>
          <w:snapToGrid w:val="0"/>
          <w:color w:val="000000"/>
        </w:rPr>
      </w:pPr>
      <w:r w:rsidRPr="00DD26E1">
        <w:rPr>
          <w:color w:val="000000"/>
        </w:rPr>
        <w:t>если на день принятия такого решения стоимость чистых активов Общества меньше его уставного капитала и резервного фонда либо станет меньше их размера в результате принятия такого решения;</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в иных случаях, предусмотренных законодательством Российской Федерации.</w:t>
      </w:r>
    </w:p>
    <w:p w:rsidR="00DB16FC" w:rsidRPr="00DD26E1" w:rsidRDefault="00A51D64" w:rsidP="00265AE7">
      <w:pPr>
        <w:ind w:firstLine="709"/>
        <w:jc w:val="both"/>
        <w:rPr>
          <w:snapToGrid w:val="0"/>
          <w:color w:val="000000"/>
        </w:rPr>
      </w:pPr>
      <w:r w:rsidRPr="00DD26E1">
        <w:rPr>
          <w:snapToGrid w:val="0"/>
          <w:color w:val="000000"/>
        </w:rPr>
        <w:t>11.6.</w:t>
      </w:r>
      <w:r w:rsidRPr="00DD26E1">
        <w:rPr>
          <w:snapToGrid w:val="0"/>
          <w:color w:val="000000"/>
        </w:rPr>
        <w:tab/>
      </w:r>
      <w:r w:rsidR="00DB16FC" w:rsidRPr="00DD26E1">
        <w:rPr>
          <w:snapToGrid w:val="0"/>
          <w:color w:val="000000"/>
        </w:rPr>
        <w:t>Общество не вправе выплачивать объявленные дивиденды по акциям:</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если на день выплаты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если на день выплаты стоимость чистых активов Общества меньше его уставного капитала и резервного фонда либо станет меньше указанной суммы в результате выплаты дивидендов;</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в иных случаях, предусмотренных законодательством Российской Федерации.</w:t>
      </w:r>
    </w:p>
    <w:p w:rsidR="00DB16FC" w:rsidRPr="00DD26E1" w:rsidRDefault="00DB16FC" w:rsidP="00265AE7">
      <w:pPr>
        <w:ind w:firstLine="709"/>
        <w:jc w:val="both"/>
        <w:rPr>
          <w:snapToGrid w:val="0"/>
          <w:color w:val="000000"/>
        </w:rPr>
      </w:pPr>
      <w:r w:rsidRPr="00DD26E1">
        <w:rPr>
          <w:snapToGrid w:val="0"/>
          <w:color w:val="000000"/>
        </w:rPr>
        <w:t>По прекращении указанных в настоящем пункте обстоятельств Общество обязано выплатить акционерам объявленные дивиденды.</w:t>
      </w:r>
    </w:p>
    <w:p w:rsidR="00DB16FC" w:rsidRPr="00DD26E1" w:rsidRDefault="00A51D64" w:rsidP="00265AE7">
      <w:pPr>
        <w:ind w:firstLine="709"/>
        <w:jc w:val="both"/>
        <w:rPr>
          <w:snapToGrid w:val="0"/>
          <w:color w:val="000000"/>
        </w:rPr>
      </w:pPr>
      <w:r w:rsidRPr="00DD26E1">
        <w:rPr>
          <w:snapToGrid w:val="0"/>
          <w:color w:val="000000"/>
        </w:rPr>
        <w:t>11.7.</w:t>
      </w:r>
      <w:r w:rsidRPr="00DD26E1">
        <w:rPr>
          <w:snapToGrid w:val="0"/>
          <w:color w:val="000000"/>
        </w:rPr>
        <w:tab/>
      </w:r>
      <w:r w:rsidR="00DB16FC" w:rsidRPr="00DD26E1">
        <w:rPr>
          <w:snapToGrid w:val="0"/>
          <w:color w:val="000000"/>
        </w:rPr>
        <w:t>В Обществе создается резервный фонд в размере 5 (пяти) процентов уставного капитала Общества.</w:t>
      </w:r>
    </w:p>
    <w:p w:rsidR="00DB16FC" w:rsidRPr="00DD26E1" w:rsidRDefault="00DB16FC" w:rsidP="00265AE7">
      <w:pPr>
        <w:ind w:firstLine="709"/>
        <w:jc w:val="both"/>
        <w:rPr>
          <w:snapToGrid w:val="0"/>
          <w:color w:val="000000"/>
        </w:rPr>
      </w:pPr>
      <w:r w:rsidRPr="00DD26E1">
        <w:rPr>
          <w:snapToGrid w:val="0"/>
          <w:color w:val="000000"/>
        </w:rPr>
        <w:t>Резервный фонд Общества формируется путем обязательных ежегодных отчислений в размере 5 (пяти) процентов от чистой прибыли до достижения установленного размера.</w:t>
      </w:r>
    </w:p>
    <w:p w:rsidR="00DB16FC" w:rsidRPr="00DD26E1" w:rsidRDefault="00DB16FC" w:rsidP="00265AE7">
      <w:pPr>
        <w:ind w:firstLine="709"/>
        <w:jc w:val="both"/>
        <w:rPr>
          <w:snapToGrid w:val="0"/>
          <w:color w:val="000000"/>
        </w:rPr>
      </w:pPr>
      <w:r w:rsidRPr="00DD26E1">
        <w:rPr>
          <w:snapToGrid w:val="0"/>
          <w:color w:val="000000"/>
        </w:rPr>
        <w:t>Резервный  фонд Общества предназначен для покрытия убытков Общества,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p>
    <w:p w:rsidR="00DB16FC" w:rsidRPr="00DD26E1" w:rsidRDefault="00A51D64" w:rsidP="00265AE7">
      <w:pPr>
        <w:ind w:firstLine="709"/>
        <w:jc w:val="both"/>
        <w:rPr>
          <w:snapToGrid w:val="0"/>
          <w:color w:val="000000"/>
        </w:rPr>
      </w:pPr>
      <w:r w:rsidRPr="00DD26E1">
        <w:rPr>
          <w:snapToGrid w:val="0"/>
          <w:color w:val="000000"/>
        </w:rPr>
        <w:t>11.8.</w:t>
      </w:r>
      <w:r w:rsidRPr="00DD26E1">
        <w:rPr>
          <w:snapToGrid w:val="0"/>
          <w:color w:val="000000"/>
        </w:rPr>
        <w:tab/>
      </w:r>
      <w:r w:rsidR="00DB16FC" w:rsidRPr="00DD26E1">
        <w:rPr>
          <w:snapToGrid w:val="0"/>
          <w:color w:val="000000"/>
        </w:rPr>
        <w:t>Общество имеет право формировать в порядке, установленном законодательством Российской Федерации, иные фонды, необходимые для его деятельности.</w:t>
      </w:r>
    </w:p>
    <w:p w:rsidR="00DB16FC" w:rsidRPr="00DD26E1" w:rsidRDefault="00A51D64" w:rsidP="00265AE7">
      <w:pPr>
        <w:ind w:firstLine="709"/>
        <w:jc w:val="both"/>
        <w:rPr>
          <w:snapToGrid w:val="0"/>
          <w:color w:val="000000"/>
        </w:rPr>
      </w:pPr>
      <w:r w:rsidRPr="00DD26E1">
        <w:rPr>
          <w:snapToGrid w:val="0"/>
          <w:color w:val="000000"/>
        </w:rPr>
        <w:t>11.9.</w:t>
      </w:r>
      <w:r w:rsidRPr="00DD26E1">
        <w:rPr>
          <w:snapToGrid w:val="0"/>
          <w:color w:val="000000"/>
        </w:rPr>
        <w:tab/>
      </w:r>
      <w:r w:rsidR="00DB16FC" w:rsidRPr="00DD26E1">
        <w:rPr>
          <w:snapToGrid w:val="0"/>
          <w:color w:val="000000"/>
        </w:rPr>
        <w:t>Стоимость чистых активов Общества оценивается по данным бухгалтерского учета в порядке, устанавливаемом Министерством финансов Российской Федерации и Федеральным органом исполнительной власти по рынку ценных бумаг.</w:t>
      </w:r>
    </w:p>
    <w:p w:rsidR="00A112DD" w:rsidRPr="00DD26E1" w:rsidRDefault="00A112DD" w:rsidP="00265AE7">
      <w:pPr>
        <w:ind w:firstLine="709"/>
        <w:jc w:val="both"/>
        <w:rPr>
          <w:snapToGrid w:val="0"/>
          <w:color w:val="000000"/>
        </w:rPr>
      </w:pPr>
    </w:p>
    <w:p w:rsidR="00DB16FC" w:rsidRPr="00DD26E1" w:rsidRDefault="00DB16FC" w:rsidP="009036EC">
      <w:pPr>
        <w:numPr>
          <w:ilvl w:val="0"/>
          <w:numId w:val="18"/>
        </w:numPr>
        <w:ind w:left="0" w:firstLine="0"/>
        <w:jc w:val="center"/>
        <w:rPr>
          <w:b/>
          <w:snapToGrid w:val="0"/>
          <w:color w:val="000000"/>
        </w:rPr>
      </w:pPr>
      <w:r w:rsidRPr="00DD26E1">
        <w:rPr>
          <w:b/>
          <w:snapToGrid w:val="0"/>
          <w:color w:val="000000"/>
        </w:rPr>
        <w:t>РЕЕСТР АКЦИОНЕРОВ ОБЩЕСТВА</w:t>
      </w:r>
    </w:p>
    <w:p w:rsidR="00DB16FC" w:rsidRPr="00DD26E1" w:rsidRDefault="00DB16FC" w:rsidP="00265AE7">
      <w:pPr>
        <w:ind w:firstLine="709"/>
        <w:jc w:val="both"/>
        <w:rPr>
          <w:b/>
          <w:snapToGrid w:val="0"/>
          <w:color w:val="000000"/>
        </w:rPr>
      </w:pPr>
    </w:p>
    <w:p w:rsidR="00DB16FC" w:rsidRPr="00DD26E1" w:rsidRDefault="00A51D64" w:rsidP="00265AE7">
      <w:pPr>
        <w:ind w:firstLine="709"/>
        <w:jc w:val="both"/>
        <w:rPr>
          <w:snapToGrid w:val="0"/>
          <w:color w:val="000000"/>
        </w:rPr>
      </w:pPr>
      <w:r w:rsidRPr="00DD26E1">
        <w:rPr>
          <w:snapToGrid w:val="0"/>
          <w:color w:val="000000"/>
        </w:rPr>
        <w:t>12.1.</w:t>
      </w:r>
      <w:r w:rsidRPr="00DD26E1">
        <w:rPr>
          <w:snapToGrid w:val="0"/>
          <w:color w:val="000000"/>
        </w:rPr>
        <w:tab/>
      </w:r>
      <w:r w:rsidR="00DB16FC" w:rsidRPr="00DD26E1">
        <w:rPr>
          <w:snapToGrid w:val="0"/>
          <w:color w:val="000000"/>
        </w:rPr>
        <w:t>Общество обеспечивает в соответствии с требованиями законодательства Российской Федерации ведение и хранение реестра акционеров Общества</w:t>
      </w:r>
      <w:r w:rsidR="00750E51" w:rsidRPr="00DD26E1">
        <w:rPr>
          <w:snapToGrid w:val="0"/>
          <w:color w:val="000000"/>
        </w:rPr>
        <w:t>, с момента государственной регистрации Общества</w:t>
      </w:r>
      <w:r w:rsidR="003E15E6" w:rsidRPr="00DD26E1">
        <w:rPr>
          <w:snapToGrid w:val="0"/>
          <w:color w:val="000000"/>
        </w:rPr>
        <w:t>.</w:t>
      </w:r>
    </w:p>
    <w:p w:rsidR="00DB16FC" w:rsidRPr="00DD26E1" w:rsidRDefault="00DB16FC" w:rsidP="00265AE7">
      <w:pPr>
        <w:ind w:firstLine="709"/>
        <w:jc w:val="both"/>
        <w:rPr>
          <w:snapToGrid w:val="0"/>
          <w:color w:val="000000"/>
        </w:rPr>
      </w:pPr>
      <w:r w:rsidRPr="00DD26E1">
        <w:rPr>
          <w:snapToGrid w:val="0"/>
          <w:color w:val="000000"/>
        </w:rPr>
        <w:t>В реестре акционеров Общества указываются сведения о каждом зарегистрированном лице (акционере или номинальном держателе акций),  количестве и категориях (типах) акций, записанных на имя каждого зарегистрированного лица, иные сведения, предусмотренные законодательством Российской Федерации.</w:t>
      </w:r>
    </w:p>
    <w:p w:rsidR="00DB16FC" w:rsidRPr="00DD26E1" w:rsidRDefault="00A51D64" w:rsidP="00265AE7">
      <w:pPr>
        <w:ind w:firstLine="709"/>
        <w:jc w:val="both"/>
        <w:rPr>
          <w:snapToGrid w:val="0"/>
          <w:color w:val="000000"/>
        </w:rPr>
      </w:pPr>
      <w:r w:rsidRPr="00DD26E1">
        <w:rPr>
          <w:snapToGrid w:val="0"/>
          <w:color w:val="000000"/>
        </w:rPr>
        <w:t>12.2.</w:t>
      </w:r>
      <w:r w:rsidRPr="00DD26E1">
        <w:rPr>
          <w:snapToGrid w:val="0"/>
          <w:color w:val="000000"/>
        </w:rPr>
        <w:tab/>
      </w:r>
      <w:r w:rsidR="00DB16FC" w:rsidRPr="00DD26E1">
        <w:rPr>
          <w:snapToGrid w:val="0"/>
          <w:color w:val="000000"/>
        </w:rPr>
        <w:t>Общество, поручившее ведение и хранение реестра акционеров Общества регистратору, не освобождается от ответственности за его ведение и хранение.</w:t>
      </w:r>
    </w:p>
    <w:p w:rsidR="00DB16FC" w:rsidRPr="00DD26E1" w:rsidRDefault="00A51D64" w:rsidP="00265AE7">
      <w:pPr>
        <w:ind w:firstLine="709"/>
        <w:jc w:val="both"/>
        <w:rPr>
          <w:snapToGrid w:val="0"/>
          <w:color w:val="000000"/>
        </w:rPr>
      </w:pPr>
      <w:r w:rsidRPr="00DD26E1">
        <w:rPr>
          <w:snapToGrid w:val="0"/>
          <w:color w:val="000000"/>
        </w:rPr>
        <w:t>12.3.</w:t>
      </w:r>
      <w:r w:rsidRPr="00DD26E1">
        <w:rPr>
          <w:snapToGrid w:val="0"/>
          <w:color w:val="000000"/>
        </w:rPr>
        <w:tab/>
      </w:r>
      <w:r w:rsidR="00DB16FC" w:rsidRPr="00DD26E1">
        <w:rPr>
          <w:snapToGrid w:val="0"/>
          <w:color w:val="000000"/>
        </w:rPr>
        <w:t>Лицо, зарегистрированное в реестре акционеров Общества, обязано своевременно информировать держателя реестра акционеров Общества (регистратора) об изменении своих данных, предусмотренных законодательством Российской Федерации. В случае непредставления им информации об изменении своих данных (в частности, местонахождения или местожительства и других реквизитов) Общество и регистратор не несут ответственности за убытки, причиненные в связи с этим.</w:t>
      </w:r>
    </w:p>
    <w:p w:rsidR="00DB16FC" w:rsidRPr="00DD26E1" w:rsidRDefault="00A51D64" w:rsidP="00265AE7">
      <w:pPr>
        <w:ind w:firstLine="709"/>
        <w:jc w:val="both"/>
        <w:rPr>
          <w:snapToGrid w:val="0"/>
          <w:color w:val="000000"/>
        </w:rPr>
      </w:pPr>
      <w:r w:rsidRPr="00DD26E1">
        <w:rPr>
          <w:snapToGrid w:val="0"/>
          <w:color w:val="000000"/>
        </w:rPr>
        <w:t>12.4.</w:t>
      </w:r>
      <w:r w:rsidRPr="00DD26E1">
        <w:rPr>
          <w:snapToGrid w:val="0"/>
          <w:color w:val="000000"/>
        </w:rPr>
        <w:tab/>
      </w:r>
      <w:r w:rsidR="00DB16FC" w:rsidRPr="00DD26E1">
        <w:rPr>
          <w:snapToGrid w:val="0"/>
          <w:color w:val="000000"/>
        </w:rPr>
        <w:t>Открытие лицевого счета акционера сопровождается внесением соответствующей записи в реестр.</w:t>
      </w:r>
    </w:p>
    <w:p w:rsidR="00DB16FC" w:rsidRPr="00DD26E1" w:rsidRDefault="00DB16FC" w:rsidP="00265AE7">
      <w:pPr>
        <w:ind w:firstLine="709"/>
        <w:jc w:val="both"/>
        <w:rPr>
          <w:snapToGrid w:val="0"/>
          <w:color w:val="000000"/>
        </w:rPr>
      </w:pPr>
      <w:r w:rsidRPr="00DD26E1">
        <w:rPr>
          <w:snapToGrid w:val="0"/>
          <w:color w:val="000000"/>
        </w:rPr>
        <w:t>Внесение записи в реестр акционеров Общества осуществляется по требованию акционера</w:t>
      </w:r>
      <w:r w:rsidR="00750E51" w:rsidRPr="00DD26E1">
        <w:rPr>
          <w:snapToGrid w:val="0"/>
          <w:color w:val="000000"/>
        </w:rPr>
        <w:t>,</w:t>
      </w:r>
      <w:r w:rsidRPr="00DD26E1">
        <w:rPr>
          <w:snapToGrid w:val="0"/>
          <w:color w:val="000000"/>
        </w:rPr>
        <w:t xml:space="preserve"> номинального держателя акций </w:t>
      </w:r>
      <w:r w:rsidR="003E15E6" w:rsidRPr="00DD26E1">
        <w:rPr>
          <w:snapToGrid w:val="0"/>
          <w:color w:val="000000"/>
        </w:rPr>
        <w:t xml:space="preserve">с момента государственной регистрации общества или в предусмотренных </w:t>
      </w:r>
      <w:r w:rsidR="003B6470" w:rsidRPr="00DD26E1">
        <w:rPr>
          <w:snapToGrid w:val="0"/>
          <w:color w:val="000000"/>
        </w:rPr>
        <w:t xml:space="preserve">Федеральным законом </w:t>
      </w:r>
      <w:r w:rsidR="003E15E6" w:rsidRPr="00DD26E1">
        <w:rPr>
          <w:snapToGrid w:val="0"/>
          <w:color w:val="000000"/>
        </w:rPr>
        <w:t xml:space="preserve"> </w:t>
      </w:r>
      <w:r w:rsidR="003B6470" w:rsidRPr="00DD26E1">
        <w:rPr>
          <w:snapToGrid w:val="0"/>
          <w:color w:val="000000"/>
        </w:rPr>
        <w:t xml:space="preserve">«Об открытых акционерных </w:t>
      </w:r>
      <w:r w:rsidR="003B6470" w:rsidRPr="00DD26E1">
        <w:rPr>
          <w:snapToGrid w:val="0"/>
          <w:color w:val="000000"/>
        </w:rPr>
        <w:lastRenderedPageBreak/>
        <w:t>обществах»</w:t>
      </w:r>
      <w:r w:rsidR="003E15E6" w:rsidRPr="00DD26E1">
        <w:rPr>
          <w:snapToGrid w:val="0"/>
          <w:color w:val="000000"/>
        </w:rPr>
        <w:t xml:space="preserve"> случаях по требованию иных лиц </w:t>
      </w:r>
      <w:r w:rsidRPr="00DD26E1">
        <w:rPr>
          <w:snapToGrid w:val="0"/>
          <w:color w:val="000000"/>
        </w:rPr>
        <w:t>не позднее трех дней с даты представления необходимых для этого документов.</w:t>
      </w:r>
    </w:p>
    <w:p w:rsidR="00DB16FC" w:rsidRPr="00DD26E1" w:rsidRDefault="00DB16FC" w:rsidP="00265AE7">
      <w:pPr>
        <w:ind w:firstLine="709"/>
        <w:jc w:val="both"/>
        <w:rPr>
          <w:snapToGrid w:val="0"/>
          <w:color w:val="000000"/>
        </w:rPr>
      </w:pPr>
      <w:r w:rsidRPr="00DD26E1">
        <w:rPr>
          <w:snapToGrid w:val="0"/>
          <w:color w:val="000000"/>
        </w:rPr>
        <w:t>Отказ от внесения записи в реестр акционеров не допускается (за исключением случаев, предусмотренных законодательством) и может быть обжалован в суде.</w:t>
      </w:r>
    </w:p>
    <w:p w:rsidR="00DB16FC" w:rsidRPr="00DD26E1" w:rsidRDefault="00DB16FC" w:rsidP="00265AE7">
      <w:pPr>
        <w:ind w:firstLine="709"/>
        <w:jc w:val="both"/>
        <w:rPr>
          <w:snapToGrid w:val="0"/>
          <w:color w:val="000000"/>
        </w:rPr>
      </w:pPr>
      <w:r w:rsidRPr="00DD26E1">
        <w:rPr>
          <w:snapToGrid w:val="0"/>
          <w:color w:val="000000"/>
        </w:rPr>
        <w:t>Держатель реестра акционеров Общества по требованию акционера или номинального держателя акций обязан подтвердить его права на акции путем выдачи выписки из реестра акционеров Общества.</w:t>
      </w:r>
    </w:p>
    <w:p w:rsidR="001A0222" w:rsidRPr="00DD26E1" w:rsidRDefault="001A0222" w:rsidP="00265AE7">
      <w:pPr>
        <w:ind w:firstLine="709"/>
        <w:jc w:val="both"/>
        <w:rPr>
          <w:snapToGrid w:val="0"/>
          <w:color w:val="000000"/>
        </w:rPr>
      </w:pPr>
    </w:p>
    <w:p w:rsidR="00DB16FC" w:rsidRPr="00DD26E1" w:rsidRDefault="00DB16FC" w:rsidP="009036EC">
      <w:pPr>
        <w:numPr>
          <w:ilvl w:val="0"/>
          <w:numId w:val="18"/>
        </w:numPr>
        <w:ind w:left="0" w:firstLine="0"/>
        <w:jc w:val="center"/>
        <w:rPr>
          <w:b/>
          <w:snapToGrid w:val="0"/>
          <w:color w:val="000000"/>
        </w:rPr>
      </w:pPr>
      <w:r w:rsidRPr="00DD26E1">
        <w:rPr>
          <w:b/>
          <w:snapToGrid w:val="0"/>
          <w:color w:val="000000"/>
        </w:rPr>
        <w:t>ОРГАНЫ УПРАВЛЕНИЯ И КОНТРОЛЯ ОБЩЕСТВА</w:t>
      </w:r>
    </w:p>
    <w:p w:rsidR="00DB16FC" w:rsidRPr="00DD26E1" w:rsidRDefault="00DB16FC" w:rsidP="00265AE7">
      <w:pPr>
        <w:ind w:firstLine="709"/>
        <w:jc w:val="both"/>
        <w:rPr>
          <w:snapToGrid w:val="0"/>
          <w:color w:val="000000"/>
        </w:rPr>
      </w:pPr>
    </w:p>
    <w:p w:rsidR="00DB16FC" w:rsidRPr="00DD26E1" w:rsidRDefault="00A51D64" w:rsidP="00265AE7">
      <w:pPr>
        <w:ind w:firstLine="709"/>
        <w:jc w:val="both"/>
        <w:rPr>
          <w:snapToGrid w:val="0"/>
          <w:color w:val="000000"/>
        </w:rPr>
      </w:pPr>
      <w:r w:rsidRPr="00DD26E1">
        <w:rPr>
          <w:snapToGrid w:val="0"/>
          <w:color w:val="000000"/>
        </w:rPr>
        <w:t>13.1.</w:t>
      </w:r>
      <w:r w:rsidRPr="00DD26E1">
        <w:rPr>
          <w:snapToGrid w:val="0"/>
          <w:color w:val="000000"/>
        </w:rPr>
        <w:tab/>
      </w:r>
      <w:r w:rsidR="00DB16FC" w:rsidRPr="00DD26E1">
        <w:rPr>
          <w:snapToGrid w:val="0"/>
          <w:color w:val="000000"/>
        </w:rPr>
        <w:t>Органами управления Общества являются:</w:t>
      </w:r>
    </w:p>
    <w:p w:rsidR="00DB16FC" w:rsidRPr="00DD26E1" w:rsidRDefault="00DB16FC" w:rsidP="00265AE7">
      <w:pPr>
        <w:numPr>
          <w:ilvl w:val="0"/>
          <w:numId w:val="1"/>
        </w:numPr>
        <w:tabs>
          <w:tab w:val="clear" w:pos="1080"/>
          <w:tab w:val="num" w:pos="-1300"/>
        </w:tabs>
        <w:ind w:left="0" w:firstLine="709"/>
        <w:jc w:val="both"/>
        <w:rPr>
          <w:snapToGrid w:val="0"/>
          <w:color w:val="000000"/>
        </w:rPr>
      </w:pPr>
      <w:r w:rsidRPr="00DD26E1">
        <w:rPr>
          <w:snapToGrid w:val="0"/>
          <w:color w:val="000000"/>
        </w:rPr>
        <w:t>Общее собрание акционеров;</w:t>
      </w:r>
    </w:p>
    <w:p w:rsidR="00DB16FC" w:rsidRPr="00DD26E1" w:rsidRDefault="00DB16FC" w:rsidP="00265AE7">
      <w:pPr>
        <w:numPr>
          <w:ilvl w:val="0"/>
          <w:numId w:val="1"/>
        </w:numPr>
        <w:tabs>
          <w:tab w:val="clear" w:pos="1080"/>
          <w:tab w:val="num" w:pos="-1300"/>
        </w:tabs>
        <w:ind w:left="0" w:firstLine="709"/>
        <w:jc w:val="both"/>
        <w:rPr>
          <w:snapToGrid w:val="0"/>
          <w:color w:val="000000"/>
        </w:rPr>
      </w:pPr>
      <w:r w:rsidRPr="00DD26E1">
        <w:rPr>
          <w:snapToGrid w:val="0"/>
          <w:color w:val="000000"/>
        </w:rPr>
        <w:t>Совет директоров;</w:t>
      </w:r>
    </w:p>
    <w:p w:rsidR="00DB16FC" w:rsidRPr="00DD26E1" w:rsidRDefault="00DB16FC" w:rsidP="00265AE7">
      <w:pPr>
        <w:numPr>
          <w:ilvl w:val="0"/>
          <w:numId w:val="1"/>
        </w:numPr>
        <w:tabs>
          <w:tab w:val="clear" w:pos="1080"/>
          <w:tab w:val="num" w:pos="-1300"/>
        </w:tabs>
        <w:ind w:left="0" w:firstLine="709"/>
        <w:jc w:val="both"/>
        <w:rPr>
          <w:snapToGrid w:val="0"/>
          <w:color w:val="000000"/>
        </w:rPr>
      </w:pPr>
      <w:r w:rsidRPr="00DD26E1">
        <w:rPr>
          <w:snapToGrid w:val="0"/>
          <w:color w:val="000000"/>
        </w:rPr>
        <w:t>Генеральный директор (единоличный исполнительный орган);</w:t>
      </w:r>
    </w:p>
    <w:p w:rsidR="00DB16FC" w:rsidRPr="00DD26E1" w:rsidRDefault="00A51D64" w:rsidP="00265AE7">
      <w:pPr>
        <w:ind w:firstLine="709"/>
        <w:jc w:val="both"/>
        <w:rPr>
          <w:snapToGrid w:val="0"/>
          <w:color w:val="000000"/>
        </w:rPr>
      </w:pPr>
      <w:r w:rsidRPr="00DD26E1">
        <w:rPr>
          <w:snapToGrid w:val="0"/>
          <w:color w:val="000000"/>
        </w:rPr>
        <w:t>13.2.</w:t>
      </w:r>
      <w:r w:rsidRPr="00DD26E1">
        <w:rPr>
          <w:snapToGrid w:val="0"/>
          <w:color w:val="000000"/>
        </w:rPr>
        <w:tab/>
      </w:r>
      <w:r w:rsidR="00DB16FC" w:rsidRPr="00DD26E1">
        <w:rPr>
          <w:snapToGrid w:val="0"/>
          <w:color w:val="000000"/>
        </w:rPr>
        <w:t>Контроль за финансово-хозяйственной деятельностью Общества осуществляет Ревизионная комиссия.</w:t>
      </w:r>
    </w:p>
    <w:p w:rsidR="00AD731F" w:rsidRPr="00DD26E1" w:rsidRDefault="00AD731F" w:rsidP="00265AE7">
      <w:pPr>
        <w:ind w:firstLine="709"/>
        <w:jc w:val="both"/>
        <w:rPr>
          <w:snapToGrid w:val="0"/>
          <w:color w:val="000000"/>
        </w:rPr>
      </w:pPr>
    </w:p>
    <w:p w:rsidR="00DB16FC" w:rsidRPr="00DD26E1" w:rsidRDefault="00DB16FC" w:rsidP="00265AE7">
      <w:pPr>
        <w:numPr>
          <w:ilvl w:val="0"/>
          <w:numId w:val="18"/>
        </w:numPr>
        <w:ind w:left="0" w:firstLine="709"/>
        <w:jc w:val="center"/>
        <w:rPr>
          <w:b/>
          <w:snapToGrid w:val="0"/>
          <w:color w:val="000000"/>
        </w:rPr>
      </w:pPr>
      <w:r w:rsidRPr="00DD26E1">
        <w:rPr>
          <w:b/>
          <w:snapToGrid w:val="0"/>
          <w:color w:val="000000"/>
        </w:rPr>
        <w:t>ОБЩЕЕ СОБРАНИЕ АКЦИОНЕРОВ</w:t>
      </w:r>
    </w:p>
    <w:p w:rsidR="00DB16FC" w:rsidRPr="00DD26E1" w:rsidRDefault="00DB16FC" w:rsidP="00265AE7">
      <w:pPr>
        <w:ind w:firstLine="709"/>
        <w:jc w:val="both"/>
        <w:rPr>
          <w:snapToGrid w:val="0"/>
          <w:color w:val="000000"/>
        </w:rPr>
      </w:pPr>
    </w:p>
    <w:p w:rsidR="00DB16FC" w:rsidRPr="00DD26E1" w:rsidRDefault="00A51D64" w:rsidP="00265AE7">
      <w:pPr>
        <w:ind w:firstLine="709"/>
        <w:jc w:val="both"/>
        <w:rPr>
          <w:snapToGrid w:val="0"/>
          <w:color w:val="000000"/>
        </w:rPr>
      </w:pPr>
      <w:r w:rsidRPr="00DD26E1">
        <w:rPr>
          <w:snapToGrid w:val="0"/>
          <w:color w:val="000000"/>
        </w:rPr>
        <w:t>14.1.</w:t>
      </w:r>
      <w:r w:rsidRPr="00DD26E1">
        <w:rPr>
          <w:snapToGrid w:val="0"/>
          <w:color w:val="000000"/>
        </w:rPr>
        <w:tab/>
      </w:r>
      <w:r w:rsidR="00DB16FC" w:rsidRPr="00DD26E1">
        <w:rPr>
          <w:snapToGrid w:val="0"/>
          <w:color w:val="000000"/>
        </w:rPr>
        <w:t>Высшим органом управления Общества является общее собрание акционеров.</w:t>
      </w:r>
    </w:p>
    <w:p w:rsidR="00DB16FC" w:rsidRPr="00DD26E1" w:rsidRDefault="00A51D64" w:rsidP="00265AE7">
      <w:pPr>
        <w:ind w:firstLine="709"/>
        <w:jc w:val="both"/>
        <w:rPr>
          <w:snapToGrid w:val="0"/>
          <w:color w:val="000000"/>
        </w:rPr>
      </w:pPr>
      <w:r w:rsidRPr="00DD26E1">
        <w:rPr>
          <w:snapToGrid w:val="0"/>
          <w:color w:val="000000"/>
        </w:rPr>
        <w:t>14.2.</w:t>
      </w:r>
      <w:r w:rsidRPr="00DD26E1">
        <w:rPr>
          <w:snapToGrid w:val="0"/>
          <w:color w:val="000000"/>
        </w:rPr>
        <w:tab/>
      </w:r>
      <w:r w:rsidR="00DB16FC" w:rsidRPr="00DD26E1">
        <w:rPr>
          <w:snapToGrid w:val="0"/>
          <w:color w:val="000000"/>
        </w:rPr>
        <w:t>К компетенции общего собрания акционеров относятся следующие вопросы:</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внесение изменений и дополнений в Устав Общества или утверждение Устава Общества в новой редакции;</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реорганизация Общества;</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ликвидация Общества, назначение ликвидационной комиссии и утверждение промежуточного и окончательного ликвидационных балансов;</w:t>
      </w:r>
    </w:p>
    <w:p w:rsidR="003B6470" w:rsidRPr="00DD26E1" w:rsidRDefault="003B6470" w:rsidP="00265AE7">
      <w:pPr>
        <w:numPr>
          <w:ilvl w:val="1"/>
          <w:numId w:val="3"/>
        </w:numPr>
        <w:tabs>
          <w:tab w:val="clear" w:pos="2115"/>
        </w:tabs>
        <w:ind w:left="0" w:firstLine="709"/>
        <w:jc w:val="both"/>
        <w:rPr>
          <w:snapToGrid w:val="0"/>
          <w:color w:val="000000"/>
        </w:rPr>
      </w:pPr>
      <w:r w:rsidRPr="00DD26E1">
        <w:rPr>
          <w:snapToGrid w:val="0"/>
          <w:color w:val="000000"/>
        </w:rPr>
        <w:t xml:space="preserve">определение количественного состава совета директоров (наблюдательного совета) </w:t>
      </w:r>
      <w:r w:rsidR="003A5AD7">
        <w:rPr>
          <w:snapToGrid w:val="0"/>
          <w:color w:val="000000"/>
        </w:rPr>
        <w:t>О</w:t>
      </w:r>
      <w:r w:rsidR="003A5AD7" w:rsidRPr="00DD26E1">
        <w:rPr>
          <w:snapToGrid w:val="0"/>
          <w:color w:val="000000"/>
        </w:rPr>
        <w:t>бщества</w:t>
      </w:r>
      <w:r w:rsidRPr="00DD26E1">
        <w:rPr>
          <w:snapToGrid w:val="0"/>
          <w:color w:val="000000"/>
        </w:rPr>
        <w:t>, избрание его членов и досрочное прекращение их полномочий;</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определение количества, номинальной стоимости, категории (типа) объявленных акций и прав, предоставляемых этими акциями;</w:t>
      </w:r>
    </w:p>
    <w:p w:rsidR="00DB16FC" w:rsidRPr="00BE4245" w:rsidRDefault="00DB16FC" w:rsidP="00265AE7">
      <w:pPr>
        <w:numPr>
          <w:ilvl w:val="1"/>
          <w:numId w:val="3"/>
        </w:numPr>
        <w:tabs>
          <w:tab w:val="clear" w:pos="2115"/>
          <w:tab w:val="num" w:pos="0"/>
        </w:tabs>
        <w:ind w:left="0" w:firstLine="709"/>
        <w:jc w:val="both"/>
        <w:rPr>
          <w:snapToGrid w:val="0"/>
          <w:color w:val="000000"/>
        </w:rPr>
      </w:pPr>
      <w:r w:rsidRPr="00DD26E1">
        <w:rPr>
          <w:snapToGrid w:val="0"/>
          <w:color w:val="000000"/>
        </w:rPr>
        <w:t>увеличение уставного капитала Общества путем увеличения номинальной стоимости </w:t>
      </w:r>
      <w:r w:rsidRPr="00BE4245">
        <w:rPr>
          <w:snapToGrid w:val="0"/>
          <w:color w:val="000000"/>
        </w:rPr>
        <w:t>акций или путем размещения дополнительных акций;</w:t>
      </w:r>
    </w:p>
    <w:p w:rsidR="00DB16FC" w:rsidRPr="00606868" w:rsidRDefault="006763AD" w:rsidP="00265AE7">
      <w:pPr>
        <w:numPr>
          <w:ilvl w:val="1"/>
          <w:numId w:val="3"/>
        </w:numPr>
        <w:tabs>
          <w:tab w:val="clear" w:pos="2115"/>
        </w:tabs>
        <w:ind w:left="0" w:firstLine="709"/>
        <w:jc w:val="both"/>
        <w:rPr>
          <w:snapToGrid w:val="0"/>
        </w:rPr>
      </w:pPr>
      <w:r w:rsidRPr="00606868">
        <w:t>уменьшение уставного капитала Общества путем уменьшения номинальной стоим</w:t>
      </w:r>
      <w:r w:rsidR="00B51E5E" w:rsidRPr="00606868">
        <w:t>ости акций, путем приобретения О</w:t>
      </w:r>
      <w:r w:rsidRPr="00606868">
        <w:t>бществом части акций в целях сокращения их общего количества, а также путем погашения приобретенных или выкупленных Обществом акций</w:t>
      </w:r>
      <w:r w:rsidR="00DB16FC" w:rsidRPr="00606868">
        <w:rPr>
          <w:snapToGrid w:val="0"/>
        </w:rPr>
        <w:t>;</w:t>
      </w:r>
    </w:p>
    <w:p w:rsidR="00DB16FC" w:rsidRPr="00DD26E1" w:rsidRDefault="00DB16FC" w:rsidP="00265AE7">
      <w:pPr>
        <w:numPr>
          <w:ilvl w:val="1"/>
          <w:numId w:val="3"/>
        </w:numPr>
        <w:tabs>
          <w:tab w:val="clear" w:pos="2115"/>
          <w:tab w:val="num" w:pos="0"/>
        </w:tabs>
        <w:ind w:left="0" w:firstLine="709"/>
        <w:jc w:val="both"/>
        <w:rPr>
          <w:snapToGrid w:val="0"/>
          <w:color w:val="000000"/>
        </w:rPr>
      </w:pPr>
      <w:r w:rsidRPr="00DD26E1">
        <w:rPr>
          <w:snapToGrid w:val="0"/>
          <w:color w:val="000000"/>
        </w:rPr>
        <w:t>образование единоличного исполнительного органа Общества, досрочное прекращение его полномочий;</w:t>
      </w:r>
      <w:r w:rsidR="00370F0D" w:rsidRPr="00DD26E1">
        <w:rPr>
          <w:snapToGrid w:val="0"/>
          <w:color w:val="000000"/>
        </w:rPr>
        <w:t xml:space="preserve"> </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избрание членов ревизионной комиссии Общества и досрочное прекращение их полномочий;</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утверждение аудитора Общества;</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выплата (объявление) дивидендов по результатам первого квартала, полугодия, девяти месяцев финансового года;</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утверждение годовых отчетов, годовой бухгалтерской отчетности, в том числе отчетов о прибылях и об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определение порядка ведения общего собрания акционеров Общества;</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избрание членов счетной комиссии и досрочное прекращение их полномочий;</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дробление и консолидация акций;</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lastRenderedPageBreak/>
        <w:t>принятие решений об одобрении сделок в случаях, предусмотренных статьей 83 Федерального закона «Об акционерных обществах»;</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принятие решений об одобрении крупных сделок в случаях, предусмотренных статьей 79 Федерального закона «Об акционерных обществах»</w:t>
      </w:r>
      <w:r w:rsidR="002E30C6" w:rsidRPr="00DD26E1">
        <w:rPr>
          <w:snapToGrid w:val="0"/>
          <w:color w:val="000000"/>
        </w:rPr>
        <w:t>;</w:t>
      </w:r>
    </w:p>
    <w:p w:rsidR="00DB16FC" w:rsidRPr="00DD26E1" w:rsidRDefault="002E30C6" w:rsidP="00265AE7">
      <w:pPr>
        <w:numPr>
          <w:ilvl w:val="1"/>
          <w:numId w:val="3"/>
        </w:numPr>
        <w:tabs>
          <w:tab w:val="clear" w:pos="2115"/>
          <w:tab w:val="num" w:pos="851"/>
        </w:tabs>
        <w:ind w:left="0" w:firstLine="709"/>
        <w:jc w:val="both"/>
        <w:rPr>
          <w:snapToGrid w:val="0"/>
          <w:color w:val="000000"/>
        </w:rPr>
      </w:pPr>
      <w:r w:rsidRPr="00DD26E1">
        <w:rPr>
          <w:snapToGrid w:val="0"/>
          <w:color w:val="000000"/>
        </w:rPr>
        <w:t>приобретение обществом размещенных акций в случаях, предусмотренных Федеральным законом «Об акционерных обществах»</w:t>
      </w:r>
      <w:r w:rsidR="00DB16FC" w:rsidRPr="00DD26E1">
        <w:rPr>
          <w:snapToGrid w:val="0"/>
          <w:color w:val="000000"/>
        </w:rPr>
        <w:t>;</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 xml:space="preserve">принятие решения об участии </w:t>
      </w:r>
      <w:r w:rsidR="002E30C6" w:rsidRPr="00DD26E1">
        <w:rPr>
          <w:snapToGrid w:val="0"/>
          <w:color w:val="000000"/>
        </w:rPr>
        <w:t>в</w:t>
      </w:r>
      <w:r w:rsidR="007A4543" w:rsidRPr="00DD26E1">
        <w:rPr>
          <w:snapToGrid w:val="0"/>
          <w:color w:val="000000"/>
        </w:rPr>
        <w:t xml:space="preserve"> </w:t>
      </w:r>
      <w:r w:rsidRPr="00DD26E1">
        <w:rPr>
          <w:snapToGrid w:val="0"/>
          <w:color w:val="000000"/>
        </w:rPr>
        <w:t>финансово-промышленных группах, ассоциациях  и иных объединениях коммерческих организаций;</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утверждение внутренних документов, регулирующих деятельность органов Общества;</w:t>
      </w:r>
    </w:p>
    <w:p w:rsidR="00DB16FC" w:rsidRPr="00DD26E1" w:rsidRDefault="00DB16FC" w:rsidP="00265AE7">
      <w:pPr>
        <w:numPr>
          <w:ilvl w:val="1"/>
          <w:numId w:val="3"/>
        </w:numPr>
        <w:tabs>
          <w:tab w:val="clear" w:pos="2115"/>
        </w:tabs>
        <w:ind w:left="0" w:firstLine="709"/>
        <w:jc w:val="both"/>
        <w:rPr>
          <w:snapToGrid w:val="0"/>
          <w:color w:val="000000"/>
        </w:rPr>
      </w:pPr>
      <w:r w:rsidRPr="00DD26E1">
        <w:rPr>
          <w:snapToGrid w:val="0"/>
          <w:color w:val="000000"/>
        </w:rPr>
        <w:t>решение иных вопросов, предусмотренных законодательством Российской Федерации.</w:t>
      </w:r>
    </w:p>
    <w:p w:rsidR="00DB16FC" w:rsidRPr="00DD26E1" w:rsidRDefault="00A51D64" w:rsidP="00265AE7">
      <w:pPr>
        <w:ind w:firstLine="709"/>
        <w:jc w:val="both"/>
        <w:rPr>
          <w:color w:val="000000"/>
        </w:rPr>
      </w:pPr>
      <w:r w:rsidRPr="00DD26E1">
        <w:rPr>
          <w:snapToGrid w:val="0"/>
          <w:color w:val="000000"/>
        </w:rPr>
        <w:t>14.3.</w:t>
      </w:r>
      <w:r w:rsidRPr="00DD26E1">
        <w:rPr>
          <w:snapToGrid w:val="0"/>
          <w:color w:val="000000"/>
        </w:rPr>
        <w:tab/>
      </w:r>
      <w:r w:rsidR="00DB16FC" w:rsidRPr="00DD26E1">
        <w:rPr>
          <w:snapToGrid w:val="0"/>
          <w:color w:val="000000"/>
        </w:rPr>
        <w:t>Вопросы, отнесенные к компетенции общего собрания акционеров, не могут быть переданы на решение Совету директоров и исполнительному органу Общества.</w:t>
      </w:r>
    </w:p>
    <w:p w:rsidR="00DB16FC" w:rsidRPr="00DD26E1" w:rsidRDefault="00DB16FC" w:rsidP="00265AE7">
      <w:pPr>
        <w:ind w:firstLine="709"/>
        <w:jc w:val="both"/>
        <w:rPr>
          <w:color w:val="000000"/>
        </w:rPr>
      </w:pPr>
      <w:r w:rsidRPr="00DD26E1">
        <w:rPr>
          <w:color w:val="000000"/>
        </w:rPr>
        <w:t>Общее собрание акционеров не вправе рассматривать и принимать решения по вопросам, не отнесенным к его компетенции.</w:t>
      </w:r>
    </w:p>
    <w:p w:rsidR="00DB16FC" w:rsidRPr="00DD26E1" w:rsidRDefault="00A51D64" w:rsidP="00265AE7">
      <w:pPr>
        <w:ind w:firstLine="709"/>
        <w:jc w:val="both"/>
        <w:rPr>
          <w:snapToGrid w:val="0"/>
          <w:color w:val="000000"/>
        </w:rPr>
      </w:pPr>
      <w:r w:rsidRPr="00DD26E1">
        <w:rPr>
          <w:snapToGrid w:val="0"/>
          <w:color w:val="000000"/>
        </w:rPr>
        <w:t>14.4.</w:t>
      </w:r>
      <w:r w:rsidRPr="00DD26E1">
        <w:rPr>
          <w:snapToGrid w:val="0"/>
          <w:color w:val="000000"/>
        </w:rPr>
        <w:tab/>
      </w:r>
      <w:r w:rsidR="00DB16FC" w:rsidRPr="00DD26E1">
        <w:rPr>
          <w:snapToGrid w:val="0"/>
          <w:color w:val="000000"/>
        </w:rPr>
        <w:t>Решение общего собрания акционеров по вопросу, поставленному на голосование, принимается в следующем порядке:</w:t>
      </w:r>
    </w:p>
    <w:p w:rsidR="00DB16FC" w:rsidRPr="00DD26E1" w:rsidRDefault="00A51D64" w:rsidP="00265AE7">
      <w:pPr>
        <w:ind w:firstLine="709"/>
        <w:jc w:val="both"/>
        <w:rPr>
          <w:snapToGrid w:val="0"/>
          <w:color w:val="000000"/>
        </w:rPr>
      </w:pPr>
      <w:r w:rsidRPr="00DD26E1">
        <w:rPr>
          <w:snapToGrid w:val="0"/>
          <w:color w:val="000000"/>
        </w:rPr>
        <w:t>а)</w:t>
      </w:r>
      <w:r w:rsidRPr="00DD26E1">
        <w:rPr>
          <w:snapToGrid w:val="0"/>
          <w:color w:val="000000"/>
        </w:rPr>
        <w:tab/>
      </w:r>
      <w:r w:rsidR="00DB16FC" w:rsidRPr="00DD26E1">
        <w:rPr>
          <w:snapToGrid w:val="0"/>
          <w:color w:val="000000"/>
        </w:rPr>
        <w:t>в случае, если у Общества имеется единственный акционер, то решения общего собрания акционеров по всем вопросам принимаются единственным акционером единолично</w:t>
      </w:r>
      <w:r w:rsidR="007A4543" w:rsidRPr="00DD26E1">
        <w:rPr>
          <w:snapToGrid w:val="0"/>
          <w:color w:val="000000"/>
        </w:rPr>
        <w:t xml:space="preserve"> и оформляется письменно</w:t>
      </w:r>
      <w:r w:rsidR="00DB16FC" w:rsidRPr="00DD26E1">
        <w:rPr>
          <w:snapToGrid w:val="0"/>
          <w:color w:val="000000"/>
        </w:rPr>
        <w:t>;</w:t>
      </w:r>
      <w:r w:rsidR="007A4543" w:rsidRPr="00DD26E1">
        <w:rPr>
          <w:snapToGrid w:val="0"/>
          <w:color w:val="000000"/>
        </w:rPr>
        <w:t xml:space="preserve"> </w:t>
      </w:r>
    </w:p>
    <w:p w:rsidR="00DB16FC" w:rsidRPr="00DD26E1" w:rsidRDefault="00A51D64" w:rsidP="00265AE7">
      <w:pPr>
        <w:ind w:firstLine="709"/>
        <w:jc w:val="both"/>
        <w:rPr>
          <w:color w:val="000000"/>
        </w:rPr>
      </w:pPr>
      <w:r w:rsidRPr="00DD26E1">
        <w:rPr>
          <w:snapToGrid w:val="0"/>
          <w:color w:val="000000"/>
        </w:rPr>
        <w:t>б)</w:t>
      </w:r>
      <w:r w:rsidRPr="00DD26E1">
        <w:rPr>
          <w:snapToGrid w:val="0"/>
          <w:color w:val="000000"/>
        </w:rPr>
        <w:tab/>
      </w:r>
      <w:r w:rsidR="00DB16FC" w:rsidRPr="00DD26E1">
        <w:rPr>
          <w:snapToGrid w:val="0"/>
          <w:color w:val="000000"/>
        </w:rPr>
        <w:t>в случае, если у Общества имеются 2 и более акционеров, то решения общего собрания акционеров принимаются по всем вопросам большинством голосов акционеров – владельцев голосующих акций Общества, если иное не установлено законодательством Российской Федерации.</w:t>
      </w:r>
    </w:p>
    <w:p w:rsidR="00DB16FC" w:rsidRPr="00DD26E1" w:rsidRDefault="00A51D64" w:rsidP="00265AE7">
      <w:pPr>
        <w:ind w:firstLine="709"/>
        <w:jc w:val="both"/>
        <w:rPr>
          <w:color w:val="000000"/>
        </w:rPr>
      </w:pPr>
      <w:r w:rsidRPr="00DD26E1">
        <w:rPr>
          <w:color w:val="000000"/>
        </w:rPr>
        <w:t>14.5.</w:t>
      </w:r>
      <w:r w:rsidRPr="00DD26E1">
        <w:rPr>
          <w:color w:val="000000"/>
        </w:rPr>
        <w:tab/>
      </w:r>
      <w:r w:rsidR="00DB16FC" w:rsidRPr="00DD26E1">
        <w:rPr>
          <w:color w:val="000000"/>
        </w:rPr>
        <w:t>Общество обязано ежегодно проводить годовое общее собрание акционеров. Годовое общее собрание акционеров проводится ежегодно не ранее чем через два месяца и не позднее чем через шесть месяцев после окончания финансового года.</w:t>
      </w:r>
    </w:p>
    <w:p w:rsidR="00DB16FC" w:rsidRPr="00DD26E1" w:rsidRDefault="00DB16FC" w:rsidP="00265AE7">
      <w:pPr>
        <w:ind w:firstLine="709"/>
        <w:jc w:val="both"/>
        <w:rPr>
          <w:bCs/>
          <w:color w:val="000000"/>
        </w:rPr>
      </w:pPr>
      <w:r w:rsidRPr="00DD26E1">
        <w:rPr>
          <w:bCs/>
          <w:color w:val="000000"/>
        </w:rPr>
        <w:t>На годовом общем собрании акционеров должны решаться вопросы:</w:t>
      </w:r>
    </w:p>
    <w:p w:rsidR="00DB16FC" w:rsidRPr="00DD26E1" w:rsidRDefault="00DB16FC" w:rsidP="00265AE7">
      <w:pPr>
        <w:numPr>
          <w:ilvl w:val="0"/>
          <w:numId w:val="1"/>
        </w:numPr>
        <w:tabs>
          <w:tab w:val="clear" w:pos="1080"/>
        </w:tabs>
        <w:ind w:left="0" w:firstLine="709"/>
        <w:jc w:val="both"/>
        <w:rPr>
          <w:bCs/>
          <w:color w:val="000000"/>
        </w:rPr>
      </w:pPr>
      <w:r w:rsidRPr="00DD26E1">
        <w:rPr>
          <w:bCs/>
          <w:color w:val="000000"/>
        </w:rPr>
        <w:t>об избрании Совета директоров Общества;</w:t>
      </w:r>
    </w:p>
    <w:p w:rsidR="00DB16FC" w:rsidRPr="00DD26E1" w:rsidRDefault="00DB16FC" w:rsidP="00265AE7">
      <w:pPr>
        <w:numPr>
          <w:ilvl w:val="0"/>
          <w:numId w:val="1"/>
        </w:numPr>
        <w:tabs>
          <w:tab w:val="clear" w:pos="1080"/>
        </w:tabs>
        <w:ind w:left="0" w:firstLine="709"/>
        <w:jc w:val="both"/>
        <w:rPr>
          <w:color w:val="000000"/>
        </w:rPr>
      </w:pPr>
      <w:r w:rsidRPr="00DD26E1">
        <w:rPr>
          <w:bCs/>
          <w:color w:val="000000"/>
        </w:rPr>
        <w:t>об избрании ревизионной комиссии Общества;</w:t>
      </w:r>
    </w:p>
    <w:p w:rsidR="00DB16FC" w:rsidRPr="00DD26E1" w:rsidRDefault="00DB16FC" w:rsidP="00265AE7">
      <w:pPr>
        <w:numPr>
          <w:ilvl w:val="0"/>
          <w:numId w:val="1"/>
        </w:numPr>
        <w:tabs>
          <w:tab w:val="clear" w:pos="1080"/>
        </w:tabs>
        <w:ind w:left="0" w:firstLine="709"/>
        <w:jc w:val="both"/>
        <w:rPr>
          <w:color w:val="000000"/>
        </w:rPr>
      </w:pPr>
      <w:r w:rsidRPr="00DD26E1">
        <w:rPr>
          <w:color w:val="000000"/>
        </w:rPr>
        <w:t>об утверждении аудитора Общества;</w:t>
      </w:r>
    </w:p>
    <w:p w:rsidR="00DB16FC" w:rsidRPr="00DD26E1" w:rsidRDefault="00DB16FC" w:rsidP="00265AE7">
      <w:pPr>
        <w:numPr>
          <w:ilvl w:val="0"/>
          <w:numId w:val="1"/>
        </w:numPr>
        <w:tabs>
          <w:tab w:val="clear" w:pos="1080"/>
        </w:tabs>
        <w:ind w:left="0" w:firstLine="709"/>
        <w:jc w:val="both"/>
        <w:rPr>
          <w:color w:val="000000"/>
        </w:rPr>
      </w:pPr>
      <w:r w:rsidRPr="00DD26E1">
        <w:rPr>
          <w:color w:val="000000"/>
        </w:rPr>
        <w:t>об утверждении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rsidR="00DB16FC" w:rsidRPr="00DD26E1" w:rsidRDefault="00DB16FC" w:rsidP="00265AE7">
      <w:pPr>
        <w:numPr>
          <w:ilvl w:val="0"/>
          <w:numId w:val="1"/>
        </w:numPr>
        <w:tabs>
          <w:tab w:val="clear" w:pos="1080"/>
        </w:tabs>
        <w:ind w:left="0" w:firstLine="709"/>
        <w:jc w:val="both"/>
        <w:rPr>
          <w:color w:val="000000"/>
        </w:rPr>
      </w:pPr>
      <w:r w:rsidRPr="00DD26E1">
        <w:rPr>
          <w:color w:val="000000"/>
        </w:rPr>
        <w:t>иные вопросы, отнесенные к компетенции общего собрания акционеров Общества.</w:t>
      </w:r>
    </w:p>
    <w:p w:rsidR="00DB16FC" w:rsidRPr="00DD26E1" w:rsidRDefault="00DB16FC" w:rsidP="00265AE7">
      <w:pPr>
        <w:ind w:firstLine="709"/>
        <w:jc w:val="both"/>
        <w:rPr>
          <w:bCs/>
          <w:color w:val="000000"/>
        </w:rPr>
      </w:pPr>
      <w:r w:rsidRPr="00DD26E1">
        <w:rPr>
          <w:bCs/>
          <w:color w:val="000000"/>
        </w:rPr>
        <w:t>Проводимые помимо годового общие собрания акционеров являются внеочередными.</w:t>
      </w:r>
    </w:p>
    <w:p w:rsidR="00DB16FC" w:rsidRPr="00606868" w:rsidRDefault="00A51D64" w:rsidP="003A5AD7">
      <w:pPr>
        <w:ind w:firstLine="709"/>
        <w:jc w:val="both"/>
        <w:rPr>
          <w:snapToGrid w:val="0"/>
        </w:rPr>
      </w:pPr>
      <w:r w:rsidRPr="00606868">
        <w:rPr>
          <w:bCs/>
        </w:rPr>
        <w:t>14.6.</w:t>
      </w:r>
      <w:r w:rsidRPr="00606868">
        <w:rPr>
          <w:bCs/>
        </w:rPr>
        <w:tab/>
      </w:r>
      <w:r w:rsidR="003A5AD7" w:rsidRPr="00606868">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иное не установлено законодательством Российской Федерации</w:t>
      </w:r>
      <w:r w:rsidR="00DB16FC" w:rsidRPr="00606868">
        <w:rPr>
          <w:snapToGrid w:val="0"/>
        </w:rPr>
        <w:t>.</w:t>
      </w:r>
      <w:r w:rsidR="007A4543" w:rsidRPr="00606868">
        <w:rPr>
          <w:snapToGrid w:val="0"/>
        </w:rPr>
        <w:t xml:space="preserve"> </w:t>
      </w:r>
    </w:p>
    <w:p w:rsidR="005521FD" w:rsidRPr="00DD26E1" w:rsidRDefault="005521FD" w:rsidP="00265AE7">
      <w:pPr>
        <w:ind w:firstLine="709"/>
        <w:jc w:val="both"/>
        <w:rPr>
          <w:snapToGrid w:val="0"/>
          <w:color w:val="000000"/>
        </w:rPr>
      </w:pPr>
    </w:p>
    <w:p w:rsidR="00DB16FC" w:rsidRPr="00DD26E1" w:rsidRDefault="00DB16FC" w:rsidP="009036EC">
      <w:pPr>
        <w:numPr>
          <w:ilvl w:val="0"/>
          <w:numId w:val="18"/>
        </w:numPr>
        <w:ind w:left="0" w:firstLine="0"/>
        <w:jc w:val="center"/>
        <w:rPr>
          <w:b/>
          <w:snapToGrid w:val="0"/>
          <w:color w:val="000000"/>
        </w:rPr>
      </w:pPr>
      <w:r w:rsidRPr="00DD26E1">
        <w:rPr>
          <w:b/>
          <w:snapToGrid w:val="0"/>
          <w:color w:val="000000"/>
        </w:rPr>
        <w:t>СОВЕТ ДИРЕКТОРОВ ОБЩЕСТВА</w:t>
      </w:r>
    </w:p>
    <w:p w:rsidR="00DB16FC" w:rsidRPr="00DD26E1" w:rsidRDefault="00DB16FC" w:rsidP="00265AE7">
      <w:pPr>
        <w:ind w:firstLine="709"/>
        <w:jc w:val="both"/>
        <w:rPr>
          <w:snapToGrid w:val="0"/>
          <w:color w:val="000000"/>
        </w:rPr>
      </w:pPr>
    </w:p>
    <w:p w:rsidR="00DB16FC" w:rsidRPr="00606868" w:rsidRDefault="00A51D64" w:rsidP="00265AE7">
      <w:pPr>
        <w:ind w:firstLine="709"/>
        <w:jc w:val="both"/>
        <w:rPr>
          <w:snapToGrid w:val="0"/>
        </w:rPr>
      </w:pPr>
      <w:r w:rsidRPr="006829A4">
        <w:rPr>
          <w:snapToGrid w:val="0"/>
        </w:rPr>
        <w:t>15.1.</w:t>
      </w:r>
      <w:r w:rsidR="00606868">
        <w:rPr>
          <w:snapToGrid w:val="0"/>
        </w:rPr>
        <w:t xml:space="preserve"> </w:t>
      </w:r>
      <w:r w:rsidR="00DB16FC" w:rsidRPr="00606868">
        <w:rPr>
          <w:snapToGrid w:val="0"/>
        </w:rPr>
        <w:t>Совет директоров Общества осуществляет общее руководство деятельностью Общества, за исключением решения вопросов, отнесенных к компетенции общего собрания акционеров.</w:t>
      </w:r>
    </w:p>
    <w:p w:rsidR="00DB16FC" w:rsidRPr="00DD26E1" w:rsidRDefault="00A51D64" w:rsidP="00067BA0">
      <w:pPr>
        <w:pStyle w:val="a3"/>
        <w:spacing w:line="240" w:lineRule="auto"/>
        <w:ind w:firstLine="709"/>
      </w:pPr>
      <w:r w:rsidRPr="00DD26E1">
        <w:t>15.2.</w:t>
      </w:r>
      <w:r w:rsidRPr="00DD26E1">
        <w:tab/>
      </w:r>
      <w:r w:rsidR="00DB16FC" w:rsidRPr="00DD26E1">
        <w:t>К компетенции Совета директоров Общества относятся следующие вопросы:</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lastRenderedPageBreak/>
        <w:t>определение приоритетных направлений деятельности Общества;</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утверждение повестки дня общего собрания акционеров;</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положениями главы VII  Федерального закона «Об акционерных обществах» и связанные с подготовкой и проведением общего собрания акционеров;</w:t>
      </w:r>
    </w:p>
    <w:p w:rsidR="007C6D98" w:rsidRPr="00DD26E1" w:rsidRDefault="007C6D98" w:rsidP="00265AE7">
      <w:pPr>
        <w:numPr>
          <w:ilvl w:val="0"/>
          <w:numId w:val="4"/>
        </w:numPr>
        <w:ind w:left="0" w:firstLine="709"/>
        <w:jc w:val="both"/>
        <w:rPr>
          <w:snapToGrid w:val="0"/>
          <w:color w:val="000000"/>
        </w:rPr>
      </w:pPr>
      <w:r w:rsidRPr="00DD26E1">
        <w:rPr>
          <w:snapToGrid w:val="0"/>
          <w:color w:val="000000"/>
        </w:rPr>
        <w:t xml:space="preserve">предварительное утверждение годовых отчетов Общества; </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p>
    <w:p w:rsidR="00DB16FC" w:rsidRPr="00DD26E1" w:rsidRDefault="00B51E5E" w:rsidP="00265AE7">
      <w:pPr>
        <w:numPr>
          <w:ilvl w:val="0"/>
          <w:numId w:val="4"/>
        </w:numPr>
        <w:ind w:left="0" w:firstLine="709"/>
        <w:jc w:val="both"/>
        <w:rPr>
          <w:snapToGrid w:val="0"/>
          <w:color w:val="000000"/>
        </w:rPr>
      </w:pPr>
      <w:r>
        <w:t>приобретение размещенных О</w:t>
      </w:r>
      <w:r w:rsidR="00BE4245" w:rsidRPr="00BE4245">
        <w:t>бществом акций, облигаций и иных ценных бумаг в случаях, предусмотренных законодательством Российской Федерации</w:t>
      </w:r>
      <w:r w:rsidR="00DB16FC" w:rsidRPr="00DD26E1">
        <w:rPr>
          <w:snapToGrid w:val="0"/>
          <w:color w:val="000000"/>
        </w:rPr>
        <w:t>;</w:t>
      </w:r>
    </w:p>
    <w:p w:rsidR="005B0F00" w:rsidRPr="00DD26E1" w:rsidRDefault="005B0F00" w:rsidP="00265AE7">
      <w:pPr>
        <w:numPr>
          <w:ilvl w:val="0"/>
          <w:numId w:val="4"/>
        </w:numPr>
        <w:ind w:left="0" w:firstLine="709"/>
        <w:jc w:val="both"/>
        <w:rPr>
          <w:snapToGrid w:val="0"/>
          <w:color w:val="000000"/>
        </w:rPr>
      </w:pPr>
      <w:r w:rsidRPr="00DD26E1">
        <w:rPr>
          <w:snapToGrid w:val="0"/>
          <w:color w:val="000000"/>
        </w:rPr>
        <w:t xml:space="preserve">утверждение решения о выпуске ценных бумаг, проспекта эмиссии ценных бумаг, отчета об итогах выпуска ценных бумаг, внесение в них изменений и дополнений; </w:t>
      </w:r>
    </w:p>
    <w:p w:rsidR="004D6F68" w:rsidRPr="00DD26E1" w:rsidRDefault="004D6F68" w:rsidP="00265AE7">
      <w:pPr>
        <w:numPr>
          <w:ilvl w:val="0"/>
          <w:numId w:val="4"/>
        </w:numPr>
        <w:ind w:left="0" w:firstLine="709"/>
        <w:jc w:val="both"/>
        <w:rPr>
          <w:snapToGrid w:val="0"/>
          <w:color w:val="000000"/>
        </w:rPr>
      </w:pPr>
      <w:r w:rsidRPr="00DD26E1">
        <w:rPr>
          <w:snapToGrid w:val="0"/>
          <w:color w:val="000000"/>
        </w:rPr>
        <w:t xml:space="preserve">утверждение отчета об итогах приобретения акций, облигаций и иных эмиссионных ценных бумаг, приобретенных в случаях, предусмотренных законодательством Российской Федерации; </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рекомендации по размеру выплачиваемых членам ревизионной комиссии Общества вознаграждений и компенсаций и определение размера оплаты услуг аудитора;</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рекомендации по размеру дивиденда по акциям и порядку его выплаты;</w:t>
      </w:r>
    </w:p>
    <w:p w:rsidR="004D6F68" w:rsidRPr="00DD26E1" w:rsidRDefault="004D6F68" w:rsidP="00265AE7">
      <w:pPr>
        <w:numPr>
          <w:ilvl w:val="0"/>
          <w:numId w:val="4"/>
        </w:numPr>
        <w:ind w:left="0" w:firstLine="709"/>
        <w:jc w:val="both"/>
        <w:rPr>
          <w:snapToGrid w:val="0"/>
          <w:color w:val="000000"/>
        </w:rPr>
      </w:pPr>
      <w:r w:rsidRPr="00DD26E1">
        <w:rPr>
          <w:snapToGrid w:val="0"/>
          <w:color w:val="000000"/>
        </w:rPr>
        <w:t>принятие решения о проверке финансово-хозяйственной деятельности Общества</w:t>
      </w:r>
      <w:r w:rsidR="00FF2CF5" w:rsidRPr="00DD26E1">
        <w:rPr>
          <w:snapToGrid w:val="0"/>
          <w:color w:val="000000"/>
        </w:rPr>
        <w:t>;</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использование резервного фонда и иных фондов Общества;</w:t>
      </w:r>
    </w:p>
    <w:p w:rsidR="004D6F68" w:rsidRPr="00DD26E1" w:rsidRDefault="004D6F68" w:rsidP="00265AE7">
      <w:pPr>
        <w:numPr>
          <w:ilvl w:val="0"/>
          <w:numId w:val="4"/>
        </w:numPr>
        <w:ind w:left="0" w:firstLine="709"/>
        <w:jc w:val="both"/>
        <w:rPr>
          <w:snapToGrid w:val="0"/>
          <w:color w:val="000000"/>
        </w:rPr>
      </w:pPr>
      <w:r w:rsidRPr="00DD26E1">
        <w:rPr>
          <w:snapToGrid w:val="0"/>
          <w:color w:val="000000"/>
        </w:rPr>
        <w:t>утверждение внутренних документов Общества, 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Общества, утверждение которых отнесено Уставом к компетенции исполнительных органов Общества</w:t>
      </w:r>
      <w:r w:rsidR="00D87BEE" w:rsidRPr="00DD26E1">
        <w:rPr>
          <w:snapToGrid w:val="0"/>
          <w:color w:val="000000"/>
        </w:rPr>
        <w:t xml:space="preserve">; </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создание филиалов</w:t>
      </w:r>
      <w:r w:rsidR="00D87BEE" w:rsidRPr="00DD26E1">
        <w:rPr>
          <w:snapToGrid w:val="0"/>
          <w:color w:val="000000"/>
        </w:rPr>
        <w:t>,</w:t>
      </w:r>
      <w:r w:rsidRPr="00DD26E1">
        <w:rPr>
          <w:snapToGrid w:val="0"/>
          <w:color w:val="000000"/>
        </w:rPr>
        <w:t xml:space="preserve"> и открытие представительств Общества</w:t>
      </w:r>
      <w:r w:rsidR="003A634C" w:rsidRPr="00DD26E1">
        <w:rPr>
          <w:snapToGrid w:val="0"/>
          <w:color w:val="000000"/>
        </w:rPr>
        <w:t xml:space="preserve">, </w:t>
      </w:r>
    </w:p>
    <w:p w:rsidR="003A634C" w:rsidRPr="00DD26E1" w:rsidRDefault="003A634C" w:rsidP="00265AE7">
      <w:pPr>
        <w:numPr>
          <w:ilvl w:val="0"/>
          <w:numId w:val="4"/>
        </w:numPr>
        <w:ind w:left="0" w:firstLine="709"/>
        <w:jc w:val="both"/>
        <w:rPr>
          <w:snapToGrid w:val="0"/>
          <w:color w:val="000000"/>
        </w:rPr>
      </w:pPr>
      <w:r w:rsidRPr="00DD26E1">
        <w:rPr>
          <w:snapToGrid w:val="0"/>
          <w:color w:val="000000"/>
        </w:rPr>
        <w:t xml:space="preserve">внесение изменений в устав, связанных с созданием филиалов, открытием представительств и их ликвидацией; </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 xml:space="preserve">одобрение крупных сделок в случаях, предусмотренных главой </w:t>
      </w:r>
      <w:r w:rsidR="00B140F0" w:rsidRPr="00DD26E1">
        <w:rPr>
          <w:snapToGrid w:val="0"/>
          <w:color w:val="000000"/>
        </w:rPr>
        <w:br/>
      </w:r>
      <w:r w:rsidRPr="00DD26E1">
        <w:rPr>
          <w:snapToGrid w:val="0"/>
          <w:color w:val="000000"/>
        </w:rPr>
        <w:t>Х Федерального закона «Об акционерных обществах»;</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 xml:space="preserve">одобрение сделок, предусмотренных главой XI  Федерального закона </w:t>
      </w:r>
      <w:r w:rsidR="00A112DD" w:rsidRPr="00DD26E1">
        <w:rPr>
          <w:snapToGrid w:val="0"/>
          <w:color w:val="000000"/>
        </w:rPr>
        <w:br/>
      </w:r>
      <w:r w:rsidRPr="00DD26E1">
        <w:rPr>
          <w:snapToGrid w:val="0"/>
          <w:color w:val="000000"/>
        </w:rPr>
        <w:t>«Об акционерных обществах»;</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утверждение регистратора Общества и условий договора с ним, а также расторжение договора с ним;</w:t>
      </w:r>
    </w:p>
    <w:p w:rsidR="00DB16FC" w:rsidRPr="00DD26E1" w:rsidRDefault="00B51E5E" w:rsidP="00265AE7">
      <w:pPr>
        <w:numPr>
          <w:ilvl w:val="0"/>
          <w:numId w:val="4"/>
        </w:numPr>
        <w:ind w:left="0" w:firstLine="709"/>
        <w:jc w:val="both"/>
        <w:rPr>
          <w:snapToGrid w:val="0"/>
          <w:color w:val="000000"/>
        </w:rPr>
      </w:pPr>
      <w:r>
        <w:t>размещение О</w:t>
      </w:r>
      <w:r w:rsidR="00BE4245" w:rsidRPr="00BE4245">
        <w:t>бществом облигаций и иных эмиссионных ценных бумаг в случаях, предусмотренных законодательством Российской Федерации</w:t>
      </w:r>
      <w:r w:rsidR="00DB16FC" w:rsidRPr="00DD26E1">
        <w:rPr>
          <w:snapToGrid w:val="0"/>
          <w:color w:val="000000"/>
        </w:rPr>
        <w:t>;</w:t>
      </w:r>
    </w:p>
    <w:p w:rsidR="00DB16FC" w:rsidRPr="00DD26E1" w:rsidRDefault="00DB16FC" w:rsidP="00265AE7">
      <w:pPr>
        <w:numPr>
          <w:ilvl w:val="0"/>
          <w:numId w:val="4"/>
        </w:numPr>
        <w:ind w:left="0" w:firstLine="709"/>
        <w:jc w:val="both"/>
        <w:rPr>
          <w:snapToGrid w:val="0"/>
          <w:color w:val="000000"/>
        </w:rPr>
      </w:pPr>
      <w:r w:rsidRPr="00DD26E1">
        <w:rPr>
          <w:snapToGrid w:val="0"/>
          <w:color w:val="000000"/>
        </w:rPr>
        <w:t>принятие решений об отчуждении принадлежащих Обществу акций акционерных обществ;</w:t>
      </w:r>
    </w:p>
    <w:p w:rsidR="00191567" w:rsidRPr="00606868" w:rsidRDefault="00BE4245" w:rsidP="00265AE7">
      <w:pPr>
        <w:numPr>
          <w:ilvl w:val="0"/>
          <w:numId w:val="4"/>
        </w:numPr>
        <w:ind w:left="0" w:firstLine="709"/>
        <w:jc w:val="both"/>
        <w:rPr>
          <w:snapToGrid w:val="0"/>
        </w:rPr>
      </w:pPr>
      <w:r w:rsidRPr="00606868">
        <w:t>определение позиции Общества (представителей Общества) по вопросам повестки дня общего собрания акционеров (участников)</w:t>
      </w:r>
      <w:r w:rsidR="00B51E5E" w:rsidRPr="00606868">
        <w:t xml:space="preserve"> </w:t>
      </w:r>
      <w:r w:rsidRPr="00606868">
        <w:t>и заседания Совета директоров дочерних и зависимых обществ в части ликвидации или реорганизации дочерних и зависимых обществ, а также по вопросам избрания (назначения) единоличных исполнительных органов этих обществ или прекращения их полномочий;</w:t>
      </w:r>
    </w:p>
    <w:p w:rsidR="00FD7ABF" w:rsidRDefault="00191567" w:rsidP="00265AE7">
      <w:pPr>
        <w:numPr>
          <w:ilvl w:val="0"/>
          <w:numId w:val="4"/>
        </w:numPr>
        <w:ind w:left="0" w:firstLine="709"/>
        <w:jc w:val="both"/>
        <w:rPr>
          <w:snapToGrid w:val="0"/>
          <w:color w:val="000000"/>
        </w:rPr>
      </w:pPr>
      <w:r w:rsidRPr="00DD26E1">
        <w:rPr>
          <w:snapToGrid w:val="0"/>
          <w:color w:val="000000"/>
        </w:rPr>
        <w:t>п</w:t>
      </w:r>
      <w:r w:rsidR="00977EF0" w:rsidRPr="00DD26E1">
        <w:rPr>
          <w:snapToGrid w:val="0"/>
          <w:color w:val="000000"/>
        </w:rPr>
        <w:t xml:space="preserve">ринятие решений об участии и о прекращении участия </w:t>
      </w:r>
      <w:r w:rsidR="00AF707B">
        <w:rPr>
          <w:snapToGrid w:val="0"/>
          <w:color w:val="000000"/>
        </w:rPr>
        <w:t>О</w:t>
      </w:r>
      <w:r w:rsidR="00AF707B" w:rsidRPr="00DD26E1">
        <w:rPr>
          <w:snapToGrid w:val="0"/>
          <w:color w:val="000000"/>
        </w:rPr>
        <w:t xml:space="preserve">бщества </w:t>
      </w:r>
      <w:r w:rsidR="00977EF0" w:rsidRPr="00DD26E1">
        <w:rPr>
          <w:snapToGrid w:val="0"/>
          <w:color w:val="000000"/>
        </w:rPr>
        <w:t xml:space="preserve">в других организациях (за исключением организаций, указанных в подпункте 18 пункта 1 статьи 48 </w:t>
      </w:r>
      <w:r w:rsidR="00977EF0" w:rsidRPr="00DD26E1">
        <w:rPr>
          <w:snapToGrid w:val="0"/>
          <w:color w:val="000000"/>
        </w:rPr>
        <w:lastRenderedPageBreak/>
        <w:t>Федерального закона</w:t>
      </w:r>
      <w:r w:rsidRPr="00DD26E1">
        <w:rPr>
          <w:snapToGrid w:val="0"/>
          <w:color w:val="000000"/>
        </w:rPr>
        <w:t xml:space="preserve"> «Об акционерных обществах</w:t>
      </w:r>
      <w:r w:rsidR="00977EF0" w:rsidRPr="00DD26E1">
        <w:rPr>
          <w:snapToGrid w:val="0"/>
          <w:color w:val="000000"/>
        </w:rPr>
        <w:t xml:space="preserve">), если уставом </w:t>
      </w:r>
      <w:r w:rsidR="00AF707B">
        <w:rPr>
          <w:snapToGrid w:val="0"/>
          <w:color w:val="000000"/>
        </w:rPr>
        <w:t>О</w:t>
      </w:r>
      <w:r w:rsidR="00AF707B" w:rsidRPr="00DD26E1">
        <w:rPr>
          <w:snapToGrid w:val="0"/>
          <w:color w:val="000000"/>
        </w:rPr>
        <w:t xml:space="preserve">бщества </w:t>
      </w:r>
      <w:r w:rsidR="00977EF0" w:rsidRPr="00DD26E1">
        <w:rPr>
          <w:snapToGrid w:val="0"/>
          <w:color w:val="000000"/>
        </w:rPr>
        <w:t xml:space="preserve">это не отнесено к компетенции исполнительных органов </w:t>
      </w:r>
      <w:r w:rsidR="00AF707B">
        <w:rPr>
          <w:snapToGrid w:val="0"/>
          <w:color w:val="000000"/>
        </w:rPr>
        <w:t>О</w:t>
      </w:r>
      <w:r w:rsidR="00AF707B" w:rsidRPr="00DD26E1">
        <w:rPr>
          <w:snapToGrid w:val="0"/>
          <w:color w:val="000000"/>
        </w:rPr>
        <w:t>бщества</w:t>
      </w:r>
      <w:r w:rsidRPr="00DD26E1">
        <w:rPr>
          <w:snapToGrid w:val="0"/>
          <w:color w:val="000000"/>
        </w:rPr>
        <w:t>.</w:t>
      </w:r>
    </w:p>
    <w:p w:rsidR="00BE4245" w:rsidRPr="000D7470" w:rsidRDefault="00BE4245" w:rsidP="00265AE7">
      <w:pPr>
        <w:numPr>
          <w:ilvl w:val="0"/>
          <w:numId w:val="4"/>
        </w:numPr>
        <w:ind w:left="0" w:firstLine="709"/>
        <w:jc w:val="both"/>
        <w:rPr>
          <w:snapToGrid w:val="0"/>
        </w:rPr>
      </w:pPr>
      <w:r w:rsidRPr="000D7470">
        <w:t>одобрение сделок, связанных с отчуждением</w:t>
      </w:r>
      <w:r w:rsidR="00AF707B" w:rsidRPr="000D7470">
        <w:t xml:space="preserve"> (обременением) недвижимого имущества, за исключением договоров аренды, заключаемых менее чем на один год</w:t>
      </w:r>
      <w:r w:rsidRPr="000D7470">
        <w:t>;</w:t>
      </w:r>
    </w:p>
    <w:p w:rsidR="00BE4245" w:rsidRPr="000D7470" w:rsidRDefault="00BE4245" w:rsidP="00265AE7">
      <w:pPr>
        <w:numPr>
          <w:ilvl w:val="0"/>
          <w:numId w:val="4"/>
        </w:numPr>
        <w:ind w:left="0" w:firstLine="709"/>
        <w:jc w:val="both"/>
        <w:rPr>
          <w:snapToGrid w:val="0"/>
        </w:rPr>
      </w:pPr>
      <w:r w:rsidRPr="000D7470">
        <w:t>определени</w:t>
      </w:r>
      <w:r w:rsidR="00B51E5E" w:rsidRPr="000D7470">
        <w:t xml:space="preserve">е условий трудового договора с </w:t>
      </w:r>
      <w:r w:rsidR="00067BA0" w:rsidRPr="000D7470">
        <w:t>г</w:t>
      </w:r>
      <w:bookmarkStart w:id="0" w:name="_GoBack"/>
      <w:bookmarkEnd w:id="0"/>
      <w:r w:rsidRPr="000D7470">
        <w:t>енеральным директором Общества;</w:t>
      </w:r>
    </w:p>
    <w:p w:rsidR="00BE4245" w:rsidRPr="000D7470" w:rsidRDefault="00BE4245" w:rsidP="00265AE7">
      <w:pPr>
        <w:numPr>
          <w:ilvl w:val="0"/>
          <w:numId w:val="4"/>
        </w:numPr>
        <w:ind w:left="0" w:firstLine="709"/>
        <w:jc w:val="both"/>
      </w:pPr>
      <w:r w:rsidRPr="000D7470">
        <w:t xml:space="preserve">утверждение по представлению </w:t>
      </w:r>
      <w:r w:rsidR="00AF707B" w:rsidRPr="000D7470">
        <w:t>г</w:t>
      </w:r>
      <w:r w:rsidRPr="000D7470">
        <w:t>енерального директора Общества организационной структуры Общества и внесение в нее изменений;</w:t>
      </w:r>
    </w:p>
    <w:p w:rsidR="00BE4245" w:rsidRPr="000D7470" w:rsidRDefault="00BE4245" w:rsidP="00BE4245">
      <w:pPr>
        <w:numPr>
          <w:ilvl w:val="0"/>
          <w:numId w:val="4"/>
        </w:numPr>
        <w:ind w:left="0" w:firstLine="709"/>
        <w:jc w:val="both"/>
      </w:pPr>
      <w:r w:rsidRPr="000D7470">
        <w:t>согласование по представлению генерального директора Общества:</w:t>
      </w:r>
    </w:p>
    <w:p w:rsidR="00BE4245" w:rsidRPr="000D7470" w:rsidRDefault="00BE4245" w:rsidP="00067BA0">
      <w:pPr>
        <w:ind w:firstLine="708"/>
        <w:jc w:val="both"/>
      </w:pPr>
      <w:r w:rsidRPr="000D7470">
        <w:t xml:space="preserve">- кандидатур для избрания единоличного </w:t>
      </w:r>
      <w:r w:rsidR="00B51E5E" w:rsidRPr="000D7470">
        <w:t>исполнительного органа, членов с</w:t>
      </w:r>
      <w:r w:rsidRPr="000D7470">
        <w:t>овета директоров и ревизионной комиссии дочерних и зависимых обществ;</w:t>
      </w:r>
    </w:p>
    <w:p w:rsidR="00BE4245" w:rsidRPr="000D7470" w:rsidRDefault="00BE4245" w:rsidP="00067BA0">
      <w:pPr>
        <w:ind w:firstLine="708"/>
        <w:jc w:val="both"/>
      </w:pPr>
      <w:r w:rsidRPr="000D7470">
        <w:t>- предложений по увеличению уставных капиталов и внесению изменений в уставы дочерних и зависимых обществ;</w:t>
      </w:r>
    </w:p>
    <w:p w:rsidR="00BE4245" w:rsidRPr="000D7470" w:rsidRDefault="00BE4245" w:rsidP="00265AE7">
      <w:pPr>
        <w:numPr>
          <w:ilvl w:val="0"/>
          <w:numId w:val="4"/>
        </w:numPr>
        <w:ind w:left="0" w:firstLine="709"/>
        <w:jc w:val="both"/>
        <w:rPr>
          <w:snapToGrid w:val="0"/>
        </w:rPr>
      </w:pPr>
      <w:r w:rsidRPr="000D7470">
        <w:t>определение позиции Общества (представителей Общества) при рассмотрении органами управления его дочерних или зависимых хозяйственных обществ вопросов о приобретении ими акций (долей в уставном капитале) других хозяйственных обществ, в том числе при их учреждении, в случае, если цена такой сделки составляет 15 и более процентов балансовой стоимости активов дочернего или зависимого общества, определенной по данным его бухгалтерской отчетности на последнюю отчетную дату;</w:t>
      </w:r>
    </w:p>
    <w:p w:rsidR="00BE4245" w:rsidRPr="00DD26E1" w:rsidRDefault="00BE4245" w:rsidP="00265AE7">
      <w:pPr>
        <w:numPr>
          <w:ilvl w:val="0"/>
          <w:numId w:val="4"/>
        </w:numPr>
        <w:ind w:left="0" w:firstLine="709"/>
        <w:jc w:val="both"/>
        <w:rPr>
          <w:snapToGrid w:val="0"/>
          <w:color w:val="000000"/>
        </w:rPr>
      </w:pPr>
      <w:r w:rsidRPr="00DD26E1">
        <w:rPr>
          <w:snapToGrid w:val="0"/>
          <w:color w:val="000000"/>
        </w:rPr>
        <w:t>иные вопросы, которые в соответствии с законодательством Российской Федерации, Уставом Общества относятся к исключительной компетенции Совета Директоров Общества</w:t>
      </w:r>
      <w:r>
        <w:rPr>
          <w:snapToGrid w:val="0"/>
          <w:color w:val="000000"/>
        </w:rPr>
        <w:t>.</w:t>
      </w:r>
    </w:p>
    <w:p w:rsidR="00DB16FC" w:rsidRPr="00DD26E1" w:rsidRDefault="00DB16FC" w:rsidP="00265AE7">
      <w:pPr>
        <w:ind w:firstLine="709"/>
        <w:jc w:val="both"/>
        <w:rPr>
          <w:snapToGrid w:val="0"/>
          <w:color w:val="000000"/>
        </w:rPr>
      </w:pPr>
      <w:r w:rsidRPr="00DD26E1">
        <w:rPr>
          <w:snapToGrid w:val="0"/>
          <w:color w:val="000000"/>
        </w:rPr>
        <w:t>Вопросы, отнесенные к компетенции Совета директоров Общества, не могут быть переданы на решение исполнительному органу Общества.</w:t>
      </w:r>
    </w:p>
    <w:p w:rsidR="00DB16FC" w:rsidRPr="00DD26E1" w:rsidRDefault="00A51D64" w:rsidP="00265AE7">
      <w:pPr>
        <w:ind w:firstLine="709"/>
        <w:jc w:val="both"/>
        <w:rPr>
          <w:snapToGrid w:val="0"/>
          <w:color w:val="000000"/>
        </w:rPr>
      </w:pPr>
      <w:r w:rsidRPr="00DD26E1">
        <w:rPr>
          <w:snapToGrid w:val="0"/>
          <w:color w:val="000000"/>
        </w:rPr>
        <w:t>15.3.</w:t>
      </w:r>
      <w:r w:rsidRPr="00DD26E1">
        <w:rPr>
          <w:snapToGrid w:val="0"/>
          <w:color w:val="000000"/>
        </w:rPr>
        <w:tab/>
      </w:r>
      <w:r w:rsidR="00DB16FC" w:rsidRPr="00DD26E1">
        <w:rPr>
          <w:snapToGrid w:val="0"/>
          <w:color w:val="000000"/>
        </w:rPr>
        <w:t>Порядок деятельности Совета директоров Общества устанавливается Положением «О Совете директоров Общества», которое утверждается общим собранием акционеров.</w:t>
      </w:r>
    </w:p>
    <w:p w:rsidR="00DB16FC" w:rsidRPr="00DD26E1" w:rsidRDefault="00A51D64" w:rsidP="00265AE7">
      <w:pPr>
        <w:ind w:firstLine="709"/>
        <w:jc w:val="both"/>
        <w:rPr>
          <w:snapToGrid w:val="0"/>
          <w:color w:val="000000"/>
        </w:rPr>
      </w:pPr>
      <w:r w:rsidRPr="00DD26E1">
        <w:rPr>
          <w:snapToGrid w:val="0"/>
          <w:color w:val="000000"/>
        </w:rPr>
        <w:t>15.4.</w:t>
      </w:r>
      <w:r w:rsidRPr="00DD26E1">
        <w:rPr>
          <w:snapToGrid w:val="0"/>
          <w:color w:val="000000"/>
        </w:rPr>
        <w:tab/>
      </w:r>
      <w:r w:rsidR="00DB16FC" w:rsidRPr="00DD26E1">
        <w:rPr>
          <w:snapToGrid w:val="0"/>
          <w:color w:val="000000"/>
        </w:rPr>
        <w:t>Члены Совета директоров избирают из своего состава, большинством голосов от общего числа членов Совета директоров, председателя Совета директоров. Совет директоров Общества вправе в любое время переизбрать своего председателя большинством голосов от общего числа членов Совета директоров.</w:t>
      </w:r>
    </w:p>
    <w:p w:rsidR="00DB16FC" w:rsidRPr="00DD26E1" w:rsidRDefault="00DB16FC" w:rsidP="00265AE7">
      <w:pPr>
        <w:ind w:firstLine="709"/>
        <w:jc w:val="both"/>
        <w:rPr>
          <w:snapToGrid w:val="0"/>
          <w:color w:val="000000"/>
        </w:rPr>
      </w:pPr>
      <w:r w:rsidRPr="00DD26E1">
        <w:rPr>
          <w:snapToGrid w:val="0"/>
          <w:color w:val="000000"/>
        </w:rPr>
        <w:t>Председатель Совета  директоров организует  его  работу, созывает заседания  Совета директоров и председательствует на этих заседаниях, организует ведение</w:t>
      </w:r>
      <w:r w:rsidR="000D7470">
        <w:rPr>
          <w:snapToGrid w:val="0"/>
          <w:color w:val="000000"/>
        </w:rPr>
        <w:br/>
      </w:r>
      <w:r w:rsidRPr="00DD26E1">
        <w:rPr>
          <w:snapToGrid w:val="0"/>
          <w:color w:val="000000"/>
        </w:rPr>
        <w:t>протоколов заседания Совета директоров, председательствует на общем собрании акционеров. При отсутствии председателя Совета директоров его функции выполняет один из членов Совета директоров по решению Совета директоров.</w:t>
      </w:r>
    </w:p>
    <w:p w:rsidR="00DB16FC" w:rsidRPr="00DD26E1" w:rsidRDefault="00DB16FC" w:rsidP="00265AE7">
      <w:pPr>
        <w:ind w:firstLine="709"/>
        <w:jc w:val="both"/>
        <w:rPr>
          <w:snapToGrid w:val="0"/>
          <w:color w:val="000000"/>
        </w:rPr>
      </w:pPr>
      <w:r w:rsidRPr="00DD26E1">
        <w:rPr>
          <w:snapToGrid w:val="0"/>
          <w:color w:val="000000"/>
        </w:rPr>
        <w:t>Лицо, осуществляющее функции Генерального директора, либо являющееся государственным служащим федерального органа исполнительной власти не может быть Председателем Совета директоров.</w:t>
      </w:r>
    </w:p>
    <w:p w:rsidR="00DB16FC" w:rsidRPr="000D7470" w:rsidRDefault="00A51D64" w:rsidP="00265AE7">
      <w:pPr>
        <w:ind w:firstLine="709"/>
        <w:jc w:val="both"/>
        <w:rPr>
          <w:snapToGrid w:val="0"/>
        </w:rPr>
      </w:pPr>
      <w:r w:rsidRPr="00DD26E1">
        <w:rPr>
          <w:snapToGrid w:val="0"/>
          <w:color w:val="000000"/>
        </w:rPr>
        <w:t>15.5.</w:t>
      </w:r>
      <w:r w:rsidRPr="00DD26E1">
        <w:rPr>
          <w:snapToGrid w:val="0"/>
          <w:color w:val="000000"/>
        </w:rPr>
        <w:tab/>
      </w:r>
      <w:r w:rsidR="00BE4245" w:rsidRPr="00BE4245">
        <w:rPr>
          <w:color w:val="000000"/>
        </w:rPr>
        <w:t xml:space="preserve">Заседания Совета директоров </w:t>
      </w:r>
      <w:r w:rsidR="00B51E5E">
        <w:rPr>
          <w:color w:val="000000"/>
        </w:rPr>
        <w:t xml:space="preserve">Общества </w:t>
      </w:r>
      <w:r w:rsidR="00BE4245" w:rsidRPr="00BE4245">
        <w:rPr>
          <w:color w:val="000000"/>
        </w:rPr>
        <w:t>созываются председателем Совета директоров по его собственной инициативе, по требованию члена Совета директоров</w:t>
      </w:r>
      <w:r w:rsidR="00A423F2">
        <w:rPr>
          <w:color w:val="000000"/>
        </w:rPr>
        <w:t xml:space="preserve"> Общества</w:t>
      </w:r>
      <w:r w:rsidR="00BE4245" w:rsidRPr="00BE4245">
        <w:rPr>
          <w:color w:val="000000"/>
        </w:rPr>
        <w:t>, ревизионной комиссии Общества или ауди</w:t>
      </w:r>
      <w:r w:rsidR="00A423F2">
        <w:rPr>
          <w:color w:val="000000"/>
        </w:rPr>
        <w:t>тора Общества, Г</w:t>
      </w:r>
      <w:r w:rsidR="00BE4245" w:rsidRPr="00BE4245">
        <w:rPr>
          <w:color w:val="000000"/>
        </w:rPr>
        <w:t xml:space="preserve">енерального директора Общества. </w:t>
      </w:r>
      <w:r w:rsidR="00BE4245" w:rsidRPr="000D7470">
        <w:t xml:space="preserve">В случае избрания нового состава Совета директоров </w:t>
      </w:r>
      <w:r w:rsidR="00A423F2" w:rsidRPr="000D7470">
        <w:t xml:space="preserve">Общества </w:t>
      </w:r>
      <w:r w:rsidR="00BE4245" w:rsidRPr="000D7470">
        <w:t xml:space="preserve">созыв первого заседания осуществляется единоличным исполнительным органом при его избрании в состав Совета директоров </w:t>
      </w:r>
      <w:r w:rsidR="00A423F2" w:rsidRPr="000D7470">
        <w:t xml:space="preserve">Общества </w:t>
      </w:r>
      <w:r w:rsidR="00BE4245" w:rsidRPr="000D7470">
        <w:t>либо одним из членов Совета директоров</w:t>
      </w:r>
      <w:r w:rsidR="00A423F2" w:rsidRPr="000D7470">
        <w:t xml:space="preserve"> Общества</w:t>
      </w:r>
      <w:r w:rsidR="00DB16FC" w:rsidRPr="000D7470">
        <w:rPr>
          <w:snapToGrid w:val="0"/>
        </w:rPr>
        <w:t>.</w:t>
      </w:r>
    </w:p>
    <w:p w:rsidR="00DB16FC" w:rsidRPr="00DD26E1" w:rsidRDefault="00A51D64" w:rsidP="00265AE7">
      <w:pPr>
        <w:ind w:firstLine="709"/>
        <w:jc w:val="both"/>
        <w:rPr>
          <w:snapToGrid w:val="0"/>
          <w:color w:val="000000"/>
        </w:rPr>
      </w:pPr>
      <w:r w:rsidRPr="00DD26E1">
        <w:rPr>
          <w:snapToGrid w:val="0"/>
          <w:color w:val="000000"/>
        </w:rPr>
        <w:t>15.6.</w:t>
      </w:r>
      <w:r w:rsidRPr="00DD26E1">
        <w:rPr>
          <w:snapToGrid w:val="0"/>
          <w:color w:val="000000"/>
        </w:rPr>
        <w:tab/>
      </w:r>
      <w:r w:rsidR="00DB16FC" w:rsidRPr="00DD26E1">
        <w:rPr>
          <w:snapToGrid w:val="0"/>
          <w:color w:val="000000"/>
        </w:rPr>
        <w:t>Решение Совета директоров Общества может быть принято путем проведения заочного голосования (опросным путем).</w:t>
      </w:r>
    </w:p>
    <w:p w:rsidR="00DB16FC" w:rsidRPr="00DD26E1" w:rsidRDefault="00DB16FC" w:rsidP="00265AE7">
      <w:pPr>
        <w:ind w:firstLine="709"/>
        <w:jc w:val="both"/>
        <w:rPr>
          <w:snapToGrid w:val="0"/>
          <w:color w:val="000000"/>
        </w:rPr>
      </w:pPr>
      <w:r w:rsidRPr="00DD26E1">
        <w:rPr>
          <w:snapToGrid w:val="0"/>
          <w:color w:val="000000"/>
        </w:rPr>
        <w:t>Решение Совета директоров, принятое опросным путем, считается действительным, если в голосовании участвовали не менее чем половина избранных членов Совета директоров.</w:t>
      </w:r>
    </w:p>
    <w:p w:rsidR="00DB16FC" w:rsidRPr="00DD26E1" w:rsidRDefault="00A51D64" w:rsidP="00265AE7">
      <w:pPr>
        <w:ind w:firstLine="709"/>
        <w:jc w:val="both"/>
        <w:rPr>
          <w:snapToGrid w:val="0"/>
          <w:color w:val="000000"/>
        </w:rPr>
      </w:pPr>
      <w:r w:rsidRPr="00DD26E1">
        <w:rPr>
          <w:snapToGrid w:val="0"/>
          <w:color w:val="000000"/>
        </w:rPr>
        <w:t>15.7.</w:t>
      </w:r>
      <w:r w:rsidRPr="00DD26E1">
        <w:rPr>
          <w:snapToGrid w:val="0"/>
          <w:color w:val="000000"/>
        </w:rPr>
        <w:tab/>
      </w:r>
      <w:r w:rsidR="00DB16FC" w:rsidRPr="00DD26E1">
        <w:rPr>
          <w:snapToGrid w:val="0"/>
          <w:color w:val="000000"/>
        </w:rPr>
        <w:t>Кворум для проведения заседания Совета директоров Общества составляет не менее половины от числа избранных членов Совета директоров.</w:t>
      </w:r>
    </w:p>
    <w:p w:rsidR="00DB16FC" w:rsidRPr="00DD26E1" w:rsidRDefault="00DB16FC" w:rsidP="00265AE7">
      <w:pPr>
        <w:ind w:firstLine="709"/>
        <w:jc w:val="both"/>
        <w:rPr>
          <w:snapToGrid w:val="0"/>
          <w:color w:val="000000"/>
        </w:rPr>
      </w:pPr>
      <w:r w:rsidRPr="00DD26E1">
        <w:rPr>
          <w:snapToGrid w:val="0"/>
          <w:color w:val="000000"/>
        </w:rPr>
        <w:lastRenderedPageBreak/>
        <w:t>В случае, когда количество членов Совета директоров становится менее количества, составляющего кворум, Совет директоров Общества обязан принять решение о проведении внеочередного общего собрания акционеров для избрания нового состава Совета директоров. Оставшиеся члены Совета директоров Общества вправе принимать решение только о созыве такого внеочередного общего собрания акционеров.</w:t>
      </w:r>
    </w:p>
    <w:p w:rsidR="00163519" w:rsidRPr="00DD26E1" w:rsidRDefault="00DB16FC" w:rsidP="00265AE7">
      <w:pPr>
        <w:ind w:firstLine="709"/>
        <w:jc w:val="both"/>
        <w:rPr>
          <w:snapToGrid w:val="0"/>
          <w:color w:val="000000"/>
        </w:rPr>
      </w:pPr>
      <w:r w:rsidRPr="00DD26E1">
        <w:rPr>
          <w:snapToGrid w:val="0"/>
          <w:color w:val="000000"/>
        </w:rPr>
        <w:t>15.8</w:t>
      </w:r>
      <w:r w:rsidR="00A51D64" w:rsidRPr="00DD26E1">
        <w:rPr>
          <w:snapToGrid w:val="0"/>
          <w:color w:val="000000"/>
        </w:rPr>
        <w:t>.</w:t>
      </w:r>
      <w:r w:rsidR="00A51D64" w:rsidRPr="00DD26E1">
        <w:rPr>
          <w:snapToGrid w:val="0"/>
          <w:color w:val="000000"/>
        </w:rPr>
        <w:tab/>
      </w:r>
      <w:r w:rsidR="00163519" w:rsidRPr="00DD26E1">
        <w:rPr>
          <w:snapToGrid w:val="0"/>
          <w:color w:val="000000"/>
        </w:rPr>
        <w:t>Решения совета директоров Общества принимаются большинством голосов членов совета директоров Общества, принимающих участие в заседании, если иное не предусмотрено законодательством Российской Федерации или настоящим Уставом. Каждый член совета директоров Общества обладает одним голосом. Передача права голоса одним членом совета директоров Общества другому члену совета директоров Общества запрещается. В случаях равенства голосов членов совета директоров Общества голос председателя совета директоров Общества является решающим</w:t>
      </w:r>
      <w:r w:rsidR="00BE4245">
        <w:rPr>
          <w:snapToGrid w:val="0"/>
          <w:color w:val="000000"/>
        </w:rPr>
        <w:t>.</w:t>
      </w:r>
    </w:p>
    <w:p w:rsidR="00DB16FC" w:rsidRPr="00DD26E1" w:rsidRDefault="00DB16FC" w:rsidP="00265AE7">
      <w:pPr>
        <w:pStyle w:val="a3"/>
        <w:spacing w:line="240" w:lineRule="auto"/>
        <w:ind w:firstLine="709"/>
      </w:pPr>
      <w:r w:rsidRPr="00DD26E1">
        <w:t xml:space="preserve">На заседании Совета директоров ведется протокол, который составляется не позднее 3 дней с даты проведения заседания Совета директоров и подписывается председательствующим на заседании. </w:t>
      </w:r>
    </w:p>
    <w:p w:rsidR="00DB16FC" w:rsidRDefault="00A51D64" w:rsidP="00265AE7">
      <w:pPr>
        <w:ind w:firstLine="709"/>
        <w:jc w:val="both"/>
        <w:rPr>
          <w:snapToGrid w:val="0"/>
          <w:color w:val="000000"/>
        </w:rPr>
      </w:pPr>
      <w:r w:rsidRPr="00DD26E1">
        <w:rPr>
          <w:snapToGrid w:val="0"/>
          <w:color w:val="000000"/>
        </w:rPr>
        <w:t>15.9.</w:t>
      </w:r>
      <w:r w:rsidRPr="00DD26E1">
        <w:rPr>
          <w:snapToGrid w:val="0"/>
          <w:color w:val="000000"/>
        </w:rPr>
        <w:tab/>
      </w:r>
      <w:r w:rsidR="00DB16FC" w:rsidRPr="00DD26E1">
        <w:rPr>
          <w:snapToGrid w:val="0"/>
          <w:color w:val="000000"/>
        </w:rPr>
        <w:t>Совет директоров утверждает кандидатуру Секретаря Совета директоров Общества. Полномочия Секретаря Совета директоров определяются Положением «О Совете директоров Общества».</w:t>
      </w:r>
    </w:p>
    <w:p w:rsidR="00BE4245" w:rsidRPr="00DD26E1" w:rsidRDefault="00BE4245" w:rsidP="00265AE7">
      <w:pPr>
        <w:ind w:firstLine="709"/>
        <w:jc w:val="both"/>
        <w:rPr>
          <w:snapToGrid w:val="0"/>
          <w:color w:val="000000"/>
        </w:rPr>
      </w:pPr>
      <w:r>
        <w:rPr>
          <w:snapToGrid w:val="0"/>
          <w:color w:val="000000"/>
        </w:rPr>
        <w:t>15.10.</w:t>
      </w:r>
      <w:r>
        <w:rPr>
          <w:snapToGrid w:val="0"/>
          <w:color w:val="000000"/>
        </w:rPr>
        <w:tab/>
      </w:r>
      <w:r w:rsidRPr="00E17819">
        <w:rPr>
          <w:color w:val="000000"/>
        </w:rPr>
        <w:t>Лицо, избранное в Совет директоров Общества</w:t>
      </w:r>
      <w:r w:rsidR="00AF707B">
        <w:rPr>
          <w:color w:val="000000"/>
        </w:rPr>
        <w:t>,</w:t>
      </w:r>
      <w:r w:rsidRPr="00E17819">
        <w:rPr>
          <w:color w:val="000000"/>
        </w:rPr>
        <w:t xml:space="preserve"> в период исполнения своих обязанностей вправе запрашивать любую информацию о деятельности Общества (с учетом режимных ограничений). Общество обязано обеспечить представление запрашиваемой членом Совета директоров информации в трехдневный срок с момента получения запрос</w:t>
      </w:r>
      <w:r w:rsidR="00A423F2">
        <w:rPr>
          <w:color w:val="000000"/>
        </w:rPr>
        <w:t>а</w:t>
      </w:r>
      <w:r w:rsidRPr="00E17819">
        <w:rPr>
          <w:color w:val="000000"/>
        </w:rPr>
        <w:t>.</w:t>
      </w:r>
    </w:p>
    <w:p w:rsidR="00DB16FC" w:rsidRPr="00DD26E1" w:rsidRDefault="00DB16FC" w:rsidP="00265AE7">
      <w:pPr>
        <w:ind w:firstLine="709"/>
        <w:jc w:val="both"/>
        <w:rPr>
          <w:snapToGrid w:val="0"/>
          <w:color w:val="000000"/>
        </w:rPr>
      </w:pPr>
    </w:p>
    <w:p w:rsidR="00DB16FC" w:rsidRPr="00DD26E1" w:rsidRDefault="00DB16FC" w:rsidP="009036EC">
      <w:pPr>
        <w:numPr>
          <w:ilvl w:val="0"/>
          <w:numId w:val="18"/>
        </w:numPr>
        <w:ind w:left="0" w:firstLine="0"/>
        <w:jc w:val="center"/>
        <w:rPr>
          <w:b/>
          <w:snapToGrid w:val="0"/>
          <w:color w:val="000000"/>
        </w:rPr>
      </w:pPr>
      <w:r w:rsidRPr="00DD26E1">
        <w:rPr>
          <w:b/>
          <w:snapToGrid w:val="0"/>
          <w:color w:val="000000"/>
        </w:rPr>
        <w:t>ИСПОЛНИТЕЛЬНЫЙ ОРГАН ОБЩЕСТВА</w:t>
      </w:r>
    </w:p>
    <w:p w:rsidR="00DB16FC" w:rsidRPr="00DD26E1" w:rsidRDefault="00DB16FC" w:rsidP="00265AE7">
      <w:pPr>
        <w:ind w:firstLine="709"/>
        <w:jc w:val="both"/>
        <w:rPr>
          <w:snapToGrid w:val="0"/>
          <w:color w:val="000000"/>
        </w:rPr>
      </w:pPr>
    </w:p>
    <w:p w:rsidR="00DB16FC" w:rsidRPr="00DD26E1" w:rsidRDefault="00A51D64" w:rsidP="00265AE7">
      <w:pPr>
        <w:ind w:firstLine="709"/>
        <w:jc w:val="both"/>
        <w:rPr>
          <w:snapToGrid w:val="0"/>
          <w:color w:val="000000"/>
        </w:rPr>
      </w:pPr>
      <w:r w:rsidRPr="00DD26E1">
        <w:rPr>
          <w:snapToGrid w:val="0"/>
          <w:color w:val="000000"/>
        </w:rPr>
        <w:t>16.1.</w:t>
      </w:r>
      <w:r w:rsidRPr="00DD26E1">
        <w:rPr>
          <w:snapToGrid w:val="0"/>
          <w:color w:val="000000"/>
        </w:rPr>
        <w:tab/>
      </w:r>
      <w:r w:rsidR="00DB16FC" w:rsidRPr="00DD26E1">
        <w:rPr>
          <w:snapToGrid w:val="0"/>
          <w:color w:val="000000"/>
        </w:rPr>
        <w:t>Руководство текущей деятельностью Общества осуществляется Генеральным директором Общества (единоличный исполнительный орган), который подотчетен Совету директоров и общему собранию акционеров Общества.</w:t>
      </w:r>
    </w:p>
    <w:p w:rsidR="00B140F0" w:rsidRPr="00DD26E1" w:rsidRDefault="00B140F0" w:rsidP="00265AE7">
      <w:pPr>
        <w:autoSpaceDE w:val="0"/>
        <w:autoSpaceDN w:val="0"/>
        <w:adjustRightInd w:val="0"/>
        <w:ind w:firstLine="709"/>
        <w:jc w:val="both"/>
        <w:outlineLvl w:val="1"/>
        <w:rPr>
          <w:color w:val="000000"/>
        </w:rPr>
      </w:pPr>
      <w:r w:rsidRPr="00DD26E1">
        <w:rPr>
          <w:color w:val="000000"/>
        </w:rPr>
        <w:t>Совет директоров Общества вправе принять решение о приостановлении полномочий Генерального директора Общества. Одновременно с указанным решением Совет директоров Общества обязан принять решение об образовании временного единоличного исполнительного органа общества и о проведении внеочередного общего собрания акционеров для решения вопроса о досрочном прекращении полномочий Генерального директора Общества и об образовании нового единоличного исполнительного органа общества (Генерального директора).</w:t>
      </w:r>
    </w:p>
    <w:p w:rsidR="00DB16FC" w:rsidRPr="00DD26E1" w:rsidRDefault="00DB16FC" w:rsidP="00265AE7">
      <w:pPr>
        <w:pStyle w:val="a3"/>
        <w:spacing w:line="240" w:lineRule="auto"/>
        <w:ind w:firstLine="709"/>
      </w:pPr>
      <w:r w:rsidRPr="00DD26E1">
        <w:t>В случае, если Генеральный директор Общества не может исполнять свои обязанности, Совет директоров вправе принять решение об образовании временного единоличного исполнительного органа Общества и о проведении внеочередного общего собрания акционеров для решения вопроса о досрочном прекращении полномочий Генерального директора и об образовании нового единоличного исполнительного органа Общества.</w:t>
      </w:r>
    </w:p>
    <w:p w:rsidR="00DB16FC" w:rsidRPr="00DD26E1" w:rsidRDefault="00DB16FC" w:rsidP="00265AE7">
      <w:pPr>
        <w:pStyle w:val="a3"/>
        <w:spacing w:line="240" w:lineRule="auto"/>
        <w:ind w:firstLine="709"/>
      </w:pPr>
      <w:r w:rsidRPr="00DD26E1">
        <w:t xml:space="preserve">Временный исполнительный  орган Общества осуществляет руководство текущей деятельностью Общества в пределах компетенции исполнительного органа Общества.  </w:t>
      </w:r>
    </w:p>
    <w:p w:rsidR="00DB16FC" w:rsidRPr="00DD26E1" w:rsidRDefault="00A51D64" w:rsidP="00265AE7">
      <w:pPr>
        <w:ind w:firstLine="709"/>
        <w:jc w:val="both"/>
        <w:rPr>
          <w:snapToGrid w:val="0"/>
          <w:color w:val="000000"/>
        </w:rPr>
      </w:pPr>
      <w:r w:rsidRPr="00DD26E1">
        <w:rPr>
          <w:snapToGrid w:val="0"/>
          <w:color w:val="000000"/>
        </w:rPr>
        <w:t>16.2.</w:t>
      </w:r>
      <w:r w:rsidRPr="00DD26E1">
        <w:rPr>
          <w:snapToGrid w:val="0"/>
          <w:color w:val="000000"/>
        </w:rPr>
        <w:tab/>
      </w:r>
      <w:r w:rsidR="00DB16FC" w:rsidRPr="00DD26E1">
        <w:rPr>
          <w:snapToGrid w:val="0"/>
          <w:color w:val="000000"/>
        </w:rPr>
        <w:t>Генеральный директор Общества избирается общим собранием акционеров сроком на 3 года.</w:t>
      </w:r>
      <w:r w:rsidR="00864FB2" w:rsidRPr="00DD26E1">
        <w:rPr>
          <w:snapToGrid w:val="0"/>
          <w:color w:val="000000"/>
        </w:rPr>
        <w:t xml:space="preserve"> </w:t>
      </w:r>
    </w:p>
    <w:p w:rsidR="00DB16FC" w:rsidRPr="00DD26E1" w:rsidRDefault="00A51D64" w:rsidP="00265AE7">
      <w:pPr>
        <w:ind w:firstLine="709"/>
        <w:jc w:val="both"/>
        <w:rPr>
          <w:snapToGrid w:val="0"/>
          <w:color w:val="000000"/>
        </w:rPr>
      </w:pPr>
      <w:r w:rsidRPr="00DD26E1">
        <w:rPr>
          <w:snapToGrid w:val="0"/>
          <w:color w:val="000000"/>
        </w:rPr>
        <w:t>16.3.</w:t>
      </w:r>
      <w:r w:rsidRPr="00DD26E1">
        <w:rPr>
          <w:snapToGrid w:val="0"/>
          <w:color w:val="000000"/>
        </w:rPr>
        <w:tab/>
      </w:r>
      <w:r w:rsidR="00DB16FC" w:rsidRPr="00DD26E1">
        <w:rPr>
          <w:snapToGrid w:val="0"/>
          <w:color w:val="000000"/>
        </w:rPr>
        <w:t>Генеральный директор Общества:</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обеспечивает выполнение решений Общего собрания акционеров и Совета директоров Общества;</w:t>
      </w:r>
    </w:p>
    <w:p w:rsidR="00DB16FC" w:rsidRPr="00DD26E1" w:rsidRDefault="00E678A0" w:rsidP="00265AE7">
      <w:pPr>
        <w:numPr>
          <w:ilvl w:val="0"/>
          <w:numId w:val="5"/>
        </w:numPr>
        <w:tabs>
          <w:tab w:val="clear" w:pos="1270"/>
          <w:tab w:val="num" w:pos="-1820"/>
          <w:tab w:val="num" w:pos="-1690"/>
        </w:tabs>
        <w:ind w:left="0" w:firstLine="709"/>
        <w:jc w:val="both"/>
        <w:rPr>
          <w:snapToGrid w:val="0"/>
          <w:color w:val="000000"/>
        </w:rPr>
      </w:pPr>
      <w:r w:rsidRPr="00E678A0">
        <w:rPr>
          <w:color w:val="000000"/>
        </w:rPr>
        <w:t xml:space="preserve">заключает договоры и совершает иные сделки, в порядке, предусмотренном Федеральным законом «Об акционерных </w:t>
      </w:r>
      <w:r w:rsidR="00AF707B">
        <w:rPr>
          <w:color w:val="000000"/>
        </w:rPr>
        <w:t>обществах» и настоящим Уставом</w:t>
      </w:r>
      <w:r w:rsidR="00DB16FC" w:rsidRPr="00DD26E1">
        <w:rPr>
          <w:snapToGrid w:val="0"/>
          <w:color w:val="000000"/>
        </w:rPr>
        <w:t>;</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является представителем работодателя при заключении коллективного договора в порядке, установленном законодательством Российской Федерации</w:t>
      </w:r>
      <w:r w:rsidR="00864FB2" w:rsidRPr="00DD26E1">
        <w:rPr>
          <w:snapToGrid w:val="0"/>
          <w:color w:val="000000"/>
        </w:rPr>
        <w:t xml:space="preserve">. </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lastRenderedPageBreak/>
        <w:t>выносит на рассмотрение Совета директоров вопрос о целесообразности и необходимости переоценки основных фондов Общества, в случаях, предусмотренных действующим законодательством;</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утверждает правила, инструкции и другие внутренние документы Общества, за исключением документов, утверждаемых общим собранием акционеров и Советом директоров Общества;</w:t>
      </w:r>
    </w:p>
    <w:p w:rsidR="00274273" w:rsidRPr="00854AC1" w:rsidRDefault="00274273" w:rsidP="00E17819">
      <w:pPr>
        <w:numPr>
          <w:ilvl w:val="0"/>
          <w:numId w:val="5"/>
        </w:numPr>
        <w:tabs>
          <w:tab w:val="clear" w:pos="1270"/>
          <w:tab w:val="num" w:pos="-1820"/>
          <w:tab w:val="num" w:pos="-1690"/>
        </w:tabs>
        <w:ind w:left="0" w:firstLine="720"/>
        <w:jc w:val="both"/>
      </w:pPr>
      <w:r w:rsidRPr="00854AC1">
        <w:t xml:space="preserve">представляет на утверждение Совета директоров </w:t>
      </w:r>
      <w:r w:rsidR="00A423F2" w:rsidRPr="00854AC1">
        <w:t xml:space="preserve">Общества </w:t>
      </w:r>
      <w:r w:rsidRPr="00854AC1">
        <w:t>организационную структуру Общества и изменения в нее, утверждает штатное расписание Общества, а также его филиалов и представительств.</w:t>
      </w:r>
    </w:p>
    <w:p w:rsidR="00274273" w:rsidRPr="00854AC1" w:rsidRDefault="00274273" w:rsidP="00E17819">
      <w:pPr>
        <w:ind w:firstLine="720"/>
        <w:jc w:val="both"/>
      </w:pPr>
      <w:r w:rsidRPr="00854AC1">
        <w:t>Представляет на утверждение Совета директоров</w:t>
      </w:r>
      <w:r w:rsidR="00A423F2" w:rsidRPr="00854AC1">
        <w:t xml:space="preserve"> Общества</w:t>
      </w:r>
      <w:r w:rsidRPr="00854AC1">
        <w:t>:</w:t>
      </w:r>
    </w:p>
    <w:p w:rsidR="00274273" w:rsidRPr="00854AC1" w:rsidRDefault="00274273" w:rsidP="00E17819">
      <w:pPr>
        <w:ind w:firstLine="720"/>
        <w:jc w:val="both"/>
      </w:pPr>
      <w:r w:rsidRPr="00854AC1">
        <w:t>- предложения по кандидатурам для избрания единоличных исполнительных органов дочерних и зависимых обществ, их избранию (назначению) и прекращению их полномочий;</w:t>
      </w:r>
    </w:p>
    <w:p w:rsidR="00274273" w:rsidRPr="00854AC1" w:rsidRDefault="00274273" w:rsidP="00E17819">
      <w:pPr>
        <w:ind w:firstLine="720"/>
        <w:jc w:val="both"/>
      </w:pPr>
      <w:r w:rsidRPr="00854AC1">
        <w:t>- предложения по кандидатурам для избрания членов советов директоров и ревизионных комиссий дочерних и зависимых обществ;</w:t>
      </w:r>
    </w:p>
    <w:p w:rsidR="00274273" w:rsidRPr="00854AC1" w:rsidRDefault="00274273" w:rsidP="00E17819">
      <w:pPr>
        <w:ind w:firstLine="720"/>
        <w:jc w:val="both"/>
      </w:pPr>
      <w:r w:rsidRPr="00854AC1">
        <w:t>- предложения по увеличению уставных капиталов и внесению изменений в уставы дочерних и зависимых обществ.</w:t>
      </w:r>
    </w:p>
    <w:p w:rsidR="00274273" w:rsidRPr="00854AC1" w:rsidRDefault="00274273" w:rsidP="00E17819">
      <w:pPr>
        <w:ind w:firstLine="720"/>
        <w:jc w:val="both"/>
      </w:pPr>
      <w:r w:rsidRPr="00854AC1">
        <w:t>После согласования Советом директоров</w:t>
      </w:r>
      <w:r w:rsidR="00A423F2" w:rsidRPr="00854AC1">
        <w:t xml:space="preserve"> Общества</w:t>
      </w:r>
      <w:r w:rsidRPr="00854AC1">
        <w:t>:</w:t>
      </w:r>
    </w:p>
    <w:p w:rsidR="00274273" w:rsidRPr="00854AC1" w:rsidRDefault="00274273" w:rsidP="00E17819">
      <w:pPr>
        <w:ind w:firstLine="720"/>
        <w:jc w:val="both"/>
      </w:pPr>
      <w:r w:rsidRPr="00854AC1">
        <w:t>- кандидатуры на должность единоличного исполнительного органа дочернего и зависимого общества - вносит предложения от имени акционера в повестку дня общего собрания акционеров или совета директоров дочернего и зависимого общества по вопросу голосования об избрании единоличного исполнительного органа дочернего и зависимого общества или прекращении его полномочий;</w:t>
      </w:r>
    </w:p>
    <w:p w:rsidR="00274273" w:rsidRPr="00854AC1" w:rsidRDefault="00274273" w:rsidP="00E17819">
      <w:pPr>
        <w:ind w:firstLine="720"/>
        <w:jc w:val="both"/>
      </w:pPr>
      <w:r w:rsidRPr="00854AC1">
        <w:t>- кандидатур членов советов директоров и ревизионных комиссий дочерних и зависимых обществ - вносит предложения от имени акционера в повестку дня общих собраний акционеров дочерних и зависимых обществ по вопросу голосования об избрании указанных кандидатур в органы управления и контроля дочерних и зависимых обществ;</w:t>
      </w:r>
    </w:p>
    <w:p w:rsidR="00DB16FC" w:rsidRPr="00854AC1" w:rsidRDefault="00274273" w:rsidP="00E17819">
      <w:pPr>
        <w:ind w:firstLine="720"/>
        <w:jc w:val="both"/>
        <w:rPr>
          <w:color w:val="000000" w:themeColor="text1"/>
          <w:sz w:val="28"/>
          <w:szCs w:val="28"/>
        </w:rPr>
      </w:pPr>
      <w:r w:rsidRPr="00854AC1">
        <w:t>- предложения по увеличению уставных капиталов и внесению изменений в уставы дочерних и зависимых обществ – вносит предложения от имени акционера по вопросу голосования об увеличении уставных капиталов и внесению изменений в уставы дочерних и зависимых обществ на общих собраниях акционеров дочерних и зависимых обществ</w:t>
      </w:r>
      <w:r w:rsidR="00DB16FC" w:rsidRPr="00854AC1">
        <w:rPr>
          <w:snapToGrid w:val="0"/>
          <w:color w:val="000000" w:themeColor="text1"/>
        </w:rPr>
        <w:t>;</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принимает на работу и увольняет с работы сотрудников, в том числе назначает и увольняет руководителей филиалов и представительств Общества;</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применяет к работникам меры поощрения и налагает на них взыскания в порядке и на условиях, предусмотренных действующим законодательством о труде, а также внутренними документами Общества;</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открывает расчетный, валютный и другие счета Общества,</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выдает доверенности от имени Общества;</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обеспечивает организацию и ведение бухгалтерского учета и отчетности Общества;</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не позднее, чем за 35 (тридцать пять) дней до даты проведения годового общего собрания акционеров Общества представляет на рассмотрение Совету директоров Общества годовой отчет Общества;</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обеспечивает организацию и планирование работы подразделений, филиалов и представительств Общества, осуществляет контроль за их деятельностью;</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принимает участие в подготовке и проведении общих собраний акционеров;</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обеспечивает внесение установленных законодательством Российской Федерации налогов и других обязательных платежей в бюджеты;</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обеспечивает использование прибыли в соответствии с решениями общих собраний акционеров;</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создает безопасные условия труда работников Общества;</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 xml:space="preserve">обеспечивает защиту государственной и коммерческой тайны, а также конфиденциальной информации и служебных сведений, разглашение которых может </w:t>
      </w:r>
      <w:r w:rsidRPr="00DD26E1">
        <w:rPr>
          <w:snapToGrid w:val="0"/>
          <w:color w:val="000000"/>
        </w:rPr>
        <w:lastRenderedPageBreak/>
        <w:t>нанести ущерб Обществу или Российской Федерации. Генеральный директор несет персональную ответственность за организацию работ и созданию условий по защите государственной тайны в Обществе, за несоблюдение установленных законодательством ограничений по ознакомлению со сведениями, составляющими государственную тайну;</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утверждает инвестиционные программы и финансовые планы Общества;</w:t>
      </w:r>
      <w:r w:rsidR="00EC7AD0" w:rsidRPr="00DD26E1">
        <w:rPr>
          <w:snapToGrid w:val="0"/>
          <w:color w:val="000000"/>
        </w:rPr>
        <w:t xml:space="preserve"> </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определяет виды стимулирующих и компенсационных выплат (доплат, надбавок, премий и др.), порядок и условия их применения, а также устанавливает формы, систему и размер оплаты труда работников Общества;</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самостоятельно устанавливает для работников Общества дополнительные отпуска, сокращенный рабочий день и иные льготы;</w:t>
      </w:r>
    </w:p>
    <w:p w:rsidR="00DB16FC" w:rsidRPr="00DD26E1" w:rsidRDefault="00DB16FC" w:rsidP="00265AE7">
      <w:pPr>
        <w:numPr>
          <w:ilvl w:val="0"/>
          <w:numId w:val="5"/>
        </w:numPr>
        <w:tabs>
          <w:tab w:val="clear" w:pos="1270"/>
          <w:tab w:val="num" w:pos="-1820"/>
          <w:tab w:val="num" w:pos="-1690"/>
        </w:tabs>
        <w:ind w:left="0" w:firstLine="709"/>
        <w:jc w:val="both"/>
        <w:rPr>
          <w:snapToGrid w:val="0"/>
          <w:color w:val="000000"/>
        </w:rPr>
      </w:pPr>
      <w:r w:rsidRPr="00DD26E1">
        <w:rPr>
          <w:snapToGrid w:val="0"/>
          <w:color w:val="000000"/>
        </w:rPr>
        <w:t>решает другие вопросы текущей деятельности Общества.</w:t>
      </w:r>
    </w:p>
    <w:p w:rsidR="00DB16FC" w:rsidRPr="00DD26E1" w:rsidRDefault="00A51D64" w:rsidP="00265AE7">
      <w:pPr>
        <w:ind w:firstLine="709"/>
        <w:jc w:val="both"/>
        <w:rPr>
          <w:snapToGrid w:val="0"/>
          <w:color w:val="000000"/>
        </w:rPr>
      </w:pPr>
      <w:r w:rsidRPr="00DD26E1">
        <w:rPr>
          <w:snapToGrid w:val="0"/>
          <w:color w:val="000000"/>
        </w:rPr>
        <w:t>16.4.</w:t>
      </w:r>
      <w:r w:rsidRPr="00DD26E1">
        <w:rPr>
          <w:snapToGrid w:val="0"/>
          <w:color w:val="000000"/>
        </w:rPr>
        <w:tab/>
      </w:r>
      <w:r w:rsidR="00DB16FC" w:rsidRPr="00DD26E1">
        <w:rPr>
          <w:snapToGrid w:val="0"/>
          <w:color w:val="000000"/>
        </w:rPr>
        <w:t>Генеральный директор без доверенности действует от имени Общества.</w:t>
      </w:r>
    </w:p>
    <w:p w:rsidR="00DB16FC" w:rsidRPr="00DD26E1" w:rsidRDefault="00A51D64" w:rsidP="00265AE7">
      <w:pPr>
        <w:ind w:firstLine="709"/>
        <w:jc w:val="both"/>
        <w:rPr>
          <w:snapToGrid w:val="0"/>
          <w:color w:val="000000"/>
        </w:rPr>
      </w:pPr>
      <w:r w:rsidRPr="00DD26E1">
        <w:rPr>
          <w:snapToGrid w:val="0"/>
          <w:color w:val="000000"/>
        </w:rPr>
        <w:t>16.5.</w:t>
      </w:r>
      <w:r w:rsidRPr="00DD26E1">
        <w:rPr>
          <w:snapToGrid w:val="0"/>
          <w:color w:val="000000"/>
        </w:rPr>
        <w:tab/>
      </w:r>
      <w:r w:rsidR="00DB16FC" w:rsidRPr="00DD26E1">
        <w:rPr>
          <w:snapToGrid w:val="0"/>
          <w:color w:val="000000"/>
        </w:rPr>
        <w:t>Генеральный директор определяет позицию Общества (представителей Общества) по вопросам повестки дня общего собрания акционеров (участников) и заседания совета директоров дочерних и зависимых обществ за исключением случаев, когда в соответствии с уставом Общества такие полномочия отнесены к компетенции Совета директоров Общества.</w:t>
      </w:r>
    </w:p>
    <w:p w:rsidR="00DB16FC" w:rsidRPr="00DD26E1" w:rsidRDefault="00DB16FC" w:rsidP="00265AE7">
      <w:pPr>
        <w:ind w:firstLine="709"/>
        <w:jc w:val="both"/>
        <w:rPr>
          <w:snapToGrid w:val="0"/>
          <w:color w:val="000000"/>
        </w:rPr>
      </w:pPr>
    </w:p>
    <w:p w:rsidR="00B140F0" w:rsidRPr="00DD26E1" w:rsidRDefault="00B140F0" w:rsidP="009036EC">
      <w:pPr>
        <w:numPr>
          <w:ilvl w:val="0"/>
          <w:numId w:val="18"/>
        </w:numPr>
        <w:ind w:left="0" w:firstLine="0"/>
        <w:jc w:val="center"/>
        <w:rPr>
          <w:b/>
          <w:snapToGrid w:val="0"/>
          <w:color w:val="000000"/>
        </w:rPr>
      </w:pPr>
      <w:r w:rsidRPr="00DD26E1">
        <w:rPr>
          <w:b/>
          <w:snapToGrid w:val="0"/>
          <w:color w:val="000000"/>
        </w:rPr>
        <w:t>ОДОБРЕНИЯ СДЕЛОК С НЕДВИЖИМЫМ ИМУЩЕСТВОМ</w:t>
      </w:r>
    </w:p>
    <w:p w:rsidR="00B140F0" w:rsidRPr="00DD26E1" w:rsidRDefault="00B140F0" w:rsidP="00265AE7">
      <w:pPr>
        <w:ind w:firstLine="709"/>
        <w:rPr>
          <w:b/>
          <w:snapToGrid w:val="0"/>
          <w:color w:val="000000"/>
        </w:rPr>
      </w:pPr>
    </w:p>
    <w:p w:rsidR="00B140F0" w:rsidRPr="00DD26E1" w:rsidRDefault="00B140F0" w:rsidP="00265AE7">
      <w:pPr>
        <w:ind w:firstLine="709"/>
        <w:jc w:val="both"/>
        <w:rPr>
          <w:snapToGrid w:val="0"/>
          <w:color w:val="000000"/>
        </w:rPr>
      </w:pPr>
      <w:r w:rsidRPr="00DD26E1">
        <w:rPr>
          <w:snapToGrid w:val="0"/>
          <w:color w:val="000000"/>
        </w:rPr>
        <w:t>17.1</w:t>
      </w:r>
      <w:r w:rsidR="009036EC" w:rsidRPr="00DD26E1">
        <w:rPr>
          <w:snapToGrid w:val="0"/>
          <w:color w:val="000000"/>
        </w:rPr>
        <w:t>.</w:t>
      </w:r>
      <w:r w:rsidR="009036EC" w:rsidRPr="00DD26E1">
        <w:rPr>
          <w:snapToGrid w:val="0"/>
          <w:color w:val="000000"/>
        </w:rPr>
        <w:tab/>
      </w:r>
      <w:r w:rsidRPr="00DD26E1">
        <w:rPr>
          <w:snapToGrid w:val="0"/>
          <w:color w:val="000000"/>
        </w:rPr>
        <w:t xml:space="preserve">Порядок одобрения крупных сделок, предусмотренных пунктом 3 статьи 79 Федерального закона «Об акционерных обществах» распространяется на сделки </w:t>
      </w:r>
      <w:r w:rsidRPr="00DD26E1">
        <w:rPr>
          <w:snapToGrid w:val="0"/>
          <w:color w:val="000000"/>
        </w:rPr>
        <w:br/>
        <w:t>с отчуждением, передачей в аренду (за исключением передачи в аренду на срок менее 1 года), пользование, залог, а также иными видами распоряжения недвижимым имуществом Общества.</w:t>
      </w:r>
    </w:p>
    <w:p w:rsidR="00DB16FC" w:rsidRPr="00DD26E1" w:rsidRDefault="00DB16FC" w:rsidP="00265AE7">
      <w:pPr>
        <w:ind w:firstLine="709"/>
        <w:jc w:val="center"/>
        <w:rPr>
          <w:b/>
          <w:snapToGrid w:val="0"/>
          <w:color w:val="000000"/>
        </w:rPr>
      </w:pPr>
    </w:p>
    <w:p w:rsidR="00DB16FC" w:rsidRPr="00DD26E1" w:rsidRDefault="00DB16FC" w:rsidP="009036EC">
      <w:pPr>
        <w:numPr>
          <w:ilvl w:val="0"/>
          <w:numId w:val="18"/>
        </w:numPr>
        <w:ind w:left="0" w:firstLine="0"/>
        <w:jc w:val="center"/>
        <w:rPr>
          <w:b/>
          <w:snapToGrid w:val="0"/>
          <w:color w:val="000000"/>
        </w:rPr>
      </w:pPr>
      <w:r w:rsidRPr="00DD26E1">
        <w:rPr>
          <w:b/>
          <w:snapToGrid w:val="0"/>
          <w:color w:val="000000"/>
        </w:rPr>
        <w:t>ОТВЕТСТВЕННОСТЬ ЧЛЕНОВ СОВЕТА ДИРЕКТОРОВ</w:t>
      </w:r>
    </w:p>
    <w:p w:rsidR="00DB16FC" w:rsidRPr="00DD26E1" w:rsidRDefault="00DB16FC" w:rsidP="009036EC">
      <w:pPr>
        <w:jc w:val="center"/>
        <w:rPr>
          <w:b/>
          <w:snapToGrid w:val="0"/>
          <w:color w:val="000000"/>
        </w:rPr>
      </w:pPr>
      <w:r w:rsidRPr="00DD26E1">
        <w:rPr>
          <w:b/>
          <w:snapToGrid w:val="0"/>
          <w:color w:val="000000"/>
        </w:rPr>
        <w:t>И ГЕНЕРАЛЬНОГО ДИРЕКТОРА ОБЩЕСТВА</w:t>
      </w:r>
    </w:p>
    <w:p w:rsidR="00DB16FC" w:rsidRPr="00DD26E1" w:rsidRDefault="00DB16FC" w:rsidP="00265AE7">
      <w:pPr>
        <w:ind w:firstLine="709"/>
        <w:jc w:val="both"/>
        <w:rPr>
          <w:snapToGrid w:val="0"/>
          <w:color w:val="000000"/>
        </w:rPr>
      </w:pPr>
    </w:p>
    <w:p w:rsidR="00DB16FC" w:rsidRPr="00DD26E1" w:rsidRDefault="00EB2031" w:rsidP="00265AE7">
      <w:pPr>
        <w:ind w:firstLine="709"/>
        <w:jc w:val="both"/>
        <w:rPr>
          <w:snapToGrid w:val="0"/>
          <w:color w:val="000000"/>
        </w:rPr>
      </w:pPr>
      <w:r w:rsidRPr="00DD26E1">
        <w:rPr>
          <w:snapToGrid w:val="0"/>
          <w:color w:val="000000"/>
        </w:rPr>
        <w:t>18</w:t>
      </w:r>
      <w:r w:rsidR="00A51D64" w:rsidRPr="00DD26E1">
        <w:rPr>
          <w:snapToGrid w:val="0"/>
          <w:color w:val="000000"/>
        </w:rPr>
        <w:t>.1.</w:t>
      </w:r>
      <w:r w:rsidR="00A51D64" w:rsidRPr="00DD26E1">
        <w:rPr>
          <w:snapToGrid w:val="0"/>
          <w:color w:val="000000"/>
        </w:rPr>
        <w:tab/>
      </w:r>
      <w:r w:rsidR="00DB16FC" w:rsidRPr="00DD26E1">
        <w:rPr>
          <w:snapToGrid w:val="0"/>
          <w:color w:val="000000"/>
        </w:rPr>
        <w:t>Члены Совета директоров Общества и Генеральный директор Общества при осуществлении своих прав и исполнении обязанностей должны действовать в интересах Общества, осуществлять свои права и исполнять обязанности добросовестно и разумно. Они несут ответственность перед Обществом за причиненные Обществу их виновными действиями (бездействием) убытки, если иные основания и размер ответственности не установлены федеральными законами.</w:t>
      </w:r>
    </w:p>
    <w:p w:rsidR="00DB16FC" w:rsidRPr="00DD26E1" w:rsidRDefault="00DB16FC" w:rsidP="00265AE7">
      <w:pPr>
        <w:ind w:firstLine="709"/>
        <w:jc w:val="both"/>
        <w:rPr>
          <w:color w:val="000000"/>
        </w:rPr>
      </w:pPr>
      <w:r w:rsidRPr="00DD26E1">
        <w:rPr>
          <w:color w:val="000000"/>
        </w:rPr>
        <w:t>Общество или акционер (акционеры), владеющий в совокупности не менее чем 1 (одним) процентом размещенных обыкновенных акций Общества, вправе в установленном порядке обратиться в суд с иском к указанным выше лицам о возмещении причиненных Обществу убытков.</w:t>
      </w:r>
    </w:p>
    <w:p w:rsidR="00DB16FC" w:rsidRDefault="00EB2031" w:rsidP="00265AE7">
      <w:pPr>
        <w:ind w:firstLine="709"/>
        <w:jc w:val="both"/>
        <w:rPr>
          <w:snapToGrid w:val="0"/>
          <w:color w:val="000000"/>
        </w:rPr>
      </w:pPr>
      <w:r w:rsidRPr="00DD26E1">
        <w:rPr>
          <w:snapToGrid w:val="0"/>
          <w:color w:val="000000"/>
        </w:rPr>
        <w:t>18</w:t>
      </w:r>
      <w:r w:rsidR="00A51D64" w:rsidRPr="00DD26E1">
        <w:rPr>
          <w:snapToGrid w:val="0"/>
          <w:color w:val="000000"/>
        </w:rPr>
        <w:t>.2</w:t>
      </w:r>
      <w:r w:rsidR="009036EC" w:rsidRPr="00DD26E1">
        <w:rPr>
          <w:snapToGrid w:val="0"/>
          <w:color w:val="000000"/>
        </w:rPr>
        <w:t>.</w:t>
      </w:r>
      <w:r w:rsidR="00A51D64" w:rsidRPr="00DD26E1">
        <w:rPr>
          <w:snapToGrid w:val="0"/>
          <w:color w:val="000000"/>
        </w:rPr>
        <w:tab/>
      </w:r>
      <w:r w:rsidR="00DB16FC" w:rsidRPr="00DD26E1">
        <w:rPr>
          <w:snapToGrid w:val="0"/>
          <w:color w:val="000000"/>
        </w:rPr>
        <w:t>Исполнительные органы Общества несут ответственность за достоверность информации, содержащейся в отчетности Общества.</w:t>
      </w:r>
    </w:p>
    <w:p w:rsidR="006377CA" w:rsidRPr="0035523A" w:rsidRDefault="006377CA" w:rsidP="00E17819">
      <w:pPr>
        <w:tabs>
          <w:tab w:val="num" w:pos="0"/>
        </w:tabs>
        <w:autoSpaceDE w:val="0"/>
        <w:autoSpaceDN w:val="0"/>
        <w:adjustRightInd w:val="0"/>
        <w:ind w:firstLine="720"/>
        <w:jc w:val="both"/>
      </w:pPr>
      <w:r w:rsidRPr="00782866">
        <w:rPr>
          <w:snapToGrid w:val="0"/>
        </w:rPr>
        <w:t>18.3.</w:t>
      </w:r>
      <w:r w:rsidRPr="0035523A">
        <w:rPr>
          <w:snapToGrid w:val="0"/>
          <w:color w:val="FF0000"/>
        </w:rPr>
        <w:tab/>
      </w:r>
      <w:r w:rsidRPr="0035523A">
        <w:t>На генерального директора Общества возлагается ответственность за выполнение заданий государственного заказа, в том числе оборонного, в части обеспечения необходимых производственных условий, формирования рациональной внутрикорпоративной кооперации, контроля за ходом реализации контрактов и предоставления государственному заказчику отчетности по выполнению государственного заказа, в том числе оборонного, Обществом, а также дочерними и зависимыми обществами.</w:t>
      </w:r>
    </w:p>
    <w:p w:rsidR="006377CA" w:rsidRPr="0035523A" w:rsidRDefault="006377CA" w:rsidP="00E17819">
      <w:pPr>
        <w:ind w:firstLine="720"/>
        <w:jc w:val="both"/>
        <w:rPr>
          <w:snapToGrid w:val="0"/>
        </w:rPr>
      </w:pPr>
      <w:r w:rsidRPr="0035523A">
        <w:t>Генеральный директор Общества несет всю полноту ответственности за выполнение сроков, качество, конечный результат проводимых работ и предоставление государственному заказчику установленной отчетности.</w:t>
      </w:r>
    </w:p>
    <w:p w:rsidR="005521FD" w:rsidRPr="0035523A" w:rsidRDefault="005521FD" w:rsidP="00265AE7">
      <w:pPr>
        <w:ind w:firstLine="709"/>
        <w:jc w:val="both"/>
        <w:rPr>
          <w:snapToGrid w:val="0"/>
        </w:rPr>
      </w:pPr>
    </w:p>
    <w:p w:rsidR="00DB16FC" w:rsidRPr="00DD26E1" w:rsidRDefault="00DB16FC" w:rsidP="009036EC">
      <w:pPr>
        <w:numPr>
          <w:ilvl w:val="0"/>
          <w:numId w:val="18"/>
        </w:numPr>
        <w:ind w:left="0" w:firstLine="0"/>
        <w:jc w:val="center"/>
        <w:rPr>
          <w:b/>
          <w:snapToGrid w:val="0"/>
          <w:color w:val="000000"/>
        </w:rPr>
      </w:pPr>
      <w:r w:rsidRPr="00DD26E1">
        <w:rPr>
          <w:b/>
          <w:snapToGrid w:val="0"/>
          <w:color w:val="000000"/>
        </w:rPr>
        <w:t>УЧЕТ И ОТЧЕТНОСТЬ ОБЩЕСТВА.</w:t>
      </w:r>
    </w:p>
    <w:p w:rsidR="00DB16FC" w:rsidRPr="00DD26E1" w:rsidRDefault="00DB16FC" w:rsidP="009036EC">
      <w:pPr>
        <w:jc w:val="center"/>
        <w:rPr>
          <w:b/>
          <w:snapToGrid w:val="0"/>
          <w:color w:val="000000"/>
        </w:rPr>
      </w:pPr>
      <w:r w:rsidRPr="00DD26E1">
        <w:rPr>
          <w:b/>
          <w:snapToGrid w:val="0"/>
          <w:color w:val="000000"/>
        </w:rPr>
        <w:lastRenderedPageBreak/>
        <w:t>ДОКУМЕНТЫ ОБЩЕСТВА</w:t>
      </w:r>
    </w:p>
    <w:p w:rsidR="00DB16FC" w:rsidRPr="00DD26E1" w:rsidRDefault="00DB16FC" w:rsidP="00265AE7">
      <w:pPr>
        <w:ind w:firstLine="709"/>
        <w:jc w:val="both"/>
        <w:rPr>
          <w:b/>
          <w:snapToGrid w:val="0"/>
          <w:color w:val="000000"/>
        </w:rPr>
      </w:pPr>
    </w:p>
    <w:p w:rsidR="00DB16FC" w:rsidRPr="00DD26E1" w:rsidRDefault="00A51D64" w:rsidP="00265AE7">
      <w:pPr>
        <w:ind w:firstLine="709"/>
        <w:jc w:val="both"/>
        <w:rPr>
          <w:snapToGrid w:val="0"/>
          <w:color w:val="000000"/>
        </w:rPr>
      </w:pPr>
      <w:r w:rsidRPr="00DD26E1">
        <w:rPr>
          <w:snapToGrid w:val="0"/>
          <w:color w:val="000000"/>
        </w:rPr>
        <w:t>1</w:t>
      </w:r>
      <w:r w:rsidR="00EB2031" w:rsidRPr="00DD26E1">
        <w:rPr>
          <w:snapToGrid w:val="0"/>
          <w:color w:val="000000"/>
        </w:rPr>
        <w:t>9</w:t>
      </w:r>
      <w:r w:rsidRPr="00DD26E1">
        <w:rPr>
          <w:snapToGrid w:val="0"/>
          <w:color w:val="000000"/>
        </w:rPr>
        <w:t>.1.</w:t>
      </w:r>
      <w:r w:rsidRPr="00DD26E1">
        <w:rPr>
          <w:snapToGrid w:val="0"/>
          <w:color w:val="000000"/>
        </w:rPr>
        <w:tab/>
      </w:r>
      <w:r w:rsidR="00DB16FC" w:rsidRPr="00DD26E1">
        <w:rPr>
          <w:snapToGrid w:val="0"/>
          <w:color w:val="000000"/>
        </w:rPr>
        <w:t>Общество ведет бухгалтерский учет и представляет финансовую отчетность в порядке и в сроки, определенные законодательством Российской Федерации.</w:t>
      </w:r>
    </w:p>
    <w:p w:rsidR="00DB16FC" w:rsidRPr="00DD26E1" w:rsidRDefault="00A51D64" w:rsidP="00265AE7">
      <w:pPr>
        <w:ind w:firstLine="709"/>
        <w:jc w:val="both"/>
        <w:rPr>
          <w:color w:val="000000"/>
        </w:rPr>
      </w:pPr>
      <w:r w:rsidRPr="00DD26E1">
        <w:rPr>
          <w:snapToGrid w:val="0"/>
          <w:color w:val="000000"/>
        </w:rPr>
        <w:t>1</w:t>
      </w:r>
      <w:r w:rsidR="00EB2031" w:rsidRPr="00DD26E1">
        <w:rPr>
          <w:snapToGrid w:val="0"/>
          <w:color w:val="000000"/>
        </w:rPr>
        <w:t>9</w:t>
      </w:r>
      <w:r w:rsidRPr="00DD26E1">
        <w:rPr>
          <w:snapToGrid w:val="0"/>
          <w:color w:val="000000"/>
        </w:rPr>
        <w:t>.2.</w:t>
      </w:r>
      <w:r w:rsidRPr="00DD26E1">
        <w:rPr>
          <w:snapToGrid w:val="0"/>
          <w:color w:val="000000"/>
        </w:rPr>
        <w:tab/>
      </w:r>
      <w:r w:rsidR="00DB16FC" w:rsidRPr="00DD26E1">
        <w:rPr>
          <w:snapToGrid w:val="0"/>
          <w:color w:val="000000"/>
        </w:rPr>
        <w:t>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исполнительный орган Общества (Генеральный директор Общества) в соответствии с законодательством Российской Федерации, уставом Общества.</w:t>
      </w:r>
    </w:p>
    <w:p w:rsidR="00DB16FC" w:rsidRPr="00DD26E1" w:rsidRDefault="00A51D64" w:rsidP="00265AE7">
      <w:pPr>
        <w:ind w:firstLine="709"/>
        <w:jc w:val="both"/>
        <w:rPr>
          <w:color w:val="000000"/>
        </w:rPr>
      </w:pPr>
      <w:r w:rsidRPr="00DD26E1">
        <w:rPr>
          <w:color w:val="000000"/>
        </w:rPr>
        <w:t>1</w:t>
      </w:r>
      <w:r w:rsidR="00EB2031" w:rsidRPr="00DD26E1">
        <w:rPr>
          <w:color w:val="000000"/>
        </w:rPr>
        <w:t>9</w:t>
      </w:r>
      <w:r w:rsidRPr="00DD26E1">
        <w:rPr>
          <w:color w:val="000000"/>
        </w:rPr>
        <w:t>.3.</w:t>
      </w:r>
      <w:r w:rsidRPr="00DD26E1">
        <w:rPr>
          <w:color w:val="000000"/>
        </w:rPr>
        <w:tab/>
      </w:r>
      <w:r w:rsidR="00DB16FC" w:rsidRPr="00DD26E1">
        <w:rPr>
          <w:color w:val="000000"/>
        </w:rPr>
        <w:t>Общество осуществляет обязательное раскрытие информации о себе и своей деятельности в порядке, установленном законодательством Российской Федерации.</w:t>
      </w:r>
    </w:p>
    <w:p w:rsidR="00DB16FC" w:rsidRPr="00DD26E1" w:rsidRDefault="00A51D64" w:rsidP="00265AE7">
      <w:pPr>
        <w:ind w:firstLine="709"/>
        <w:jc w:val="both"/>
        <w:rPr>
          <w:snapToGrid w:val="0"/>
          <w:color w:val="000000"/>
        </w:rPr>
      </w:pPr>
      <w:r w:rsidRPr="00DD26E1">
        <w:rPr>
          <w:snapToGrid w:val="0"/>
          <w:color w:val="000000"/>
        </w:rPr>
        <w:t>1</w:t>
      </w:r>
      <w:r w:rsidR="00EB2031" w:rsidRPr="00DD26E1">
        <w:rPr>
          <w:snapToGrid w:val="0"/>
          <w:color w:val="000000"/>
        </w:rPr>
        <w:t>9</w:t>
      </w:r>
      <w:r w:rsidRPr="00DD26E1">
        <w:rPr>
          <w:snapToGrid w:val="0"/>
          <w:color w:val="000000"/>
        </w:rPr>
        <w:t>.4.</w:t>
      </w:r>
      <w:r w:rsidRPr="00DD26E1">
        <w:rPr>
          <w:snapToGrid w:val="0"/>
          <w:color w:val="000000"/>
        </w:rPr>
        <w:tab/>
      </w:r>
      <w:r w:rsidR="00DB16FC" w:rsidRPr="00DD26E1">
        <w:rPr>
          <w:snapToGrid w:val="0"/>
          <w:color w:val="000000"/>
        </w:rPr>
        <w:t>Результаты деятельности Общества отражаются в документах, составляющих бухгалтерскую отчетность Общества, а также в годовом отчете.</w:t>
      </w:r>
    </w:p>
    <w:p w:rsidR="00DB16FC" w:rsidRPr="00DD26E1" w:rsidRDefault="00A51D64" w:rsidP="00265AE7">
      <w:pPr>
        <w:ind w:firstLine="709"/>
        <w:jc w:val="both"/>
        <w:rPr>
          <w:snapToGrid w:val="0"/>
          <w:color w:val="000000"/>
        </w:rPr>
      </w:pPr>
      <w:r w:rsidRPr="00DD26E1">
        <w:rPr>
          <w:snapToGrid w:val="0"/>
          <w:color w:val="000000"/>
        </w:rPr>
        <w:t>1</w:t>
      </w:r>
      <w:r w:rsidR="00EB2031" w:rsidRPr="00DD26E1">
        <w:rPr>
          <w:snapToGrid w:val="0"/>
          <w:color w:val="000000"/>
        </w:rPr>
        <w:t>9</w:t>
      </w:r>
      <w:r w:rsidRPr="00DD26E1">
        <w:rPr>
          <w:snapToGrid w:val="0"/>
          <w:color w:val="000000"/>
        </w:rPr>
        <w:t>.5.</w:t>
      </w:r>
      <w:r w:rsidRPr="00DD26E1">
        <w:rPr>
          <w:snapToGrid w:val="0"/>
          <w:color w:val="000000"/>
        </w:rPr>
        <w:tab/>
      </w:r>
      <w:r w:rsidR="00DB16FC" w:rsidRPr="00DD26E1">
        <w:rPr>
          <w:snapToGrid w:val="0"/>
          <w:color w:val="000000"/>
        </w:rPr>
        <w:t>Перед опубликованием Обществом годового отчета Общества, годовой бухгалтерской отчетности Общество обязано привлечь для ежегодной проверки и подтверждения финансовой отчетности аудитора (аудиторскую организацию).</w:t>
      </w:r>
    </w:p>
    <w:p w:rsidR="00DB16FC" w:rsidRPr="00DD26E1" w:rsidRDefault="00A51D64" w:rsidP="00265AE7">
      <w:pPr>
        <w:ind w:firstLine="709"/>
        <w:jc w:val="both"/>
        <w:rPr>
          <w:snapToGrid w:val="0"/>
          <w:color w:val="000000"/>
        </w:rPr>
      </w:pPr>
      <w:r w:rsidRPr="00DD26E1">
        <w:rPr>
          <w:snapToGrid w:val="0"/>
          <w:color w:val="000000"/>
        </w:rPr>
        <w:t>1</w:t>
      </w:r>
      <w:r w:rsidR="00EB2031" w:rsidRPr="00DD26E1">
        <w:rPr>
          <w:snapToGrid w:val="0"/>
          <w:color w:val="000000"/>
        </w:rPr>
        <w:t>9</w:t>
      </w:r>
      <w:r w:rsidRPr="00DD26E1">
        <w:rPr>
          <w:snapToGrid w:val="0"/>
          <w:color w:val="000000"/>
        </w:rPr>
        <w:t>.6.</w:t>
      </w:r>
      <w:r w:rsidRPr="00DD26E1">
        <w:rPr>
          <w:snapToGrid w:val="0"/>
          <w:color w:val="000000"/>
        </w:rPr>
        <w:tab/>
      </w:r>
      <w:r w:rsidR="00DB16FC" w:rsidRPr="00DD26E1">
        <w:rPr>
          <w:snapToGrid w:val="0"/>
          <w:color w:val="000000"/>
        </w:rPr>
        <w:t>Годовой отчет Общества подлежит предварительному утверждению Советом директоров Общества не позднее чем за 30 дней до даты проведения годового общего собрания акционеров.</w:t>
      </w:r>
    </w:p>
    <w:p w:rsidR="00DB16FC" w:rsidRPr="00DD26E1" w:rsidRDefault="00DB16FC" w:rsidP="00265AE7">
      <w:pPr>
        <w:ind w:firstLine="709"/>
        <w:jc w:val="both"/>
        <w:rPr>
          <w:snapToGrid w:val="0"/>
          <w:color w:val="000000"/>
        </w:rPr>
      </w:pPr>
      <w:r w:rsidRPr="00DD26E1">
        <w:rPr>
          <w:snapToGrid w:val="0"/>
          <w:color w:val="000000"/>
        </w:rPr>
        <w:t>Достоверность данных, содержащихся в годовом отчете Общества, годовой бухгалтерской отчетности, должна быть подтверждена ревизионной комиссией Общества.</w:t>
      </w:r>
    </w:p>
    <w:p w:rsidR="00DB16FC" w:rsidRPr="00DD26E1" w:rsidRDefault="00A51D64" w:rsidP="00265AE7">
      <w:pPr>
        <w:ind w:firstLine="709"/>
        <w:jc w:val="both"/>
        <w:rPr>
          <w:snapToGrid w:val="0"/>
          <w:color w:val="000000"/>
        </w:rPr>
      </w:pPr>
      <w:r w:rsidRPr="00DD26E1">
        <w:rPr>
          <w:snapToGrid w:val="0"/>
          <w:color w:val="000000"/>
        </w:rPr>
        <w:t>1</w:t>
      </w:r>
      <w:r w:rsidR="00EB2031" w:rsidRPr="00DD26E1">
        <w:rPr>
          <w:snapToGrid w:val="0"/>
          <w:color w:val="000000"/>
        </w:rPr>
        <w:t>9</w:t>
      </w:r>
      <w:r w:rsidRPr="00DD26E1">
        <w:rPr>
          <w:snapToGrid w:val="0"/>
          <w:color w:val="000000"/>
        </w:rPr>
        <w:t>.7.</w:t>
      </w:r>
      <w:r w:rsidRPr="00DD26E1">
        <w:rPr>
          <w:snapToGrid w:val="0"/>
          <w:color w:val="000000"/>
        </w:rPr>
        <w:tab/>
      </w:r>
      <w:r w:rsidR="00DB16FC" w:rsidRPr="00DD26E1">
        <w:rPr>
          <w:snapToGrid w:val="0"/>
          <w:color w:val="000000"/>
        </w:rPr>
        <w:t>Финансовый год  Общества  начинается 1 января и заканчивается 31 декабря.</w:t>
      </w:r>
    </w:p>
    <w:p w:rsidR="00DB16FC" w:rsidRPr="00DD26E1" w:rsidRDefault="00A51D64" w:rsidP="00265AE7">
      <w:pPr>
        <w:ind w:firstLine="709"/>
        <w:jc w:val="both"/>
        <w:rPr>
          <w:snapToGrid w:val="0"/>
          <w:color w:val="000000"/>
        </w:rPr>
      </w:pPr>
      <w:r w:rsidRPr="00DD26E1">
        <w:rPr>
          <w:snapToGrid w:val="0"/>
          <w:color w:val="000000"/>
        </w:rPr>
        <w:t>1</w:t>
      </w:r>
      <w:r w:rsidR="00EB2031" w:rsidRPr="00DD26E1">
        <w:rPr>
          <w:snapToGrid w:val="0"/>
          <w:color w:val="000000"/>
        </w:rPr>
        <w:t>9</w:t>
      </w:r>
      <w:r w:rsidRPr="00DD26E1">
        <w:rPr>
          <w:snapToGrid w:val="0"/>
          <w:color w:val="000000"/>
        </w:rPr>
        <w:t>.8.</w:t>
      </w:r>
      <w:r w:rsidRPr="00DD26E1">
        <w:rPr>
          <w:snapToGrid w:val="0"/>
          <w:color w:val="000000"/>
        </w:rPr>
        <w:tab/>
      </w:r>
      <w:r w:rsidR="00DB16FC" w:rsidRPr="00DD26E1">
        <w:rPr>
          <w:snapToGrid w:val="0"/>
          <w:color w:val="000000"/>
        </w:rPr>
        <w:t>Общество в целях реализации государственной, социальной, экономической и налоговой политики обеспечивает сохранность, приведение в надлежащий порядок, длительное хранение и использование (выдачу справок по запросам юридических и физических лиц) документов по личному составу. В порядке, предусмотренном законодательством Российской Федерации, документы по личному составу Общества передаются на государственное хранение.</w:t>
      </w:r>
    </w:p>
    <w:p w:rsidR="00DB16FC" w:rsidRPr="00DD26E1" w:rsidRDefault="00DB16FC" w:rsidP="00265AE7">
      <w:pPr>
        <w:pStyle w:val="a3"/>
        <w:spacing w:line="240" w:lineRule="auto"/>
        <w:ind w:firstLine="709"/>
      </w:pPr>
      <w:r w:rsidRPr="00DD26E1">
        <w:t>Состав документов, сроки их хранения и уничтожение определяются в соответствии с порядком, установленном законодательством Российской Федерации.</w:t>
      </w:r>
    </w:p>
    <w:p w:rsidR="00DB16FC" w:rsidRPr="00DD26E1" w:rsidRDefault="00A51D64" w:rsidP="00265AE7">
      <w:pPr>
        <w:ind w:firstLine="709"/>
        <w:jc w:val="both"/>
        <w:rPr>
          <w:snapToGrid w:val="0"/>
          <w:color w:val="000000"/>
        </w:rPr>
      </w:pPr>
      <w:r w:rsidRPr="00DD26E1">
        <w:rPr>
          <w:snapToGrid w:val="0"/>
          <w:color w:val="000000"/>
        </w:rPr>
        <w:t>1</w:t>
      </w:r>
      <w:r w:rsidR="00EB2031" w:rsidRPr="00DD26E1">
        <w:rPr>
          <w:snapToGrid w:val="0"/>
          <w:color w:val="000000"/>
        </w:rPr>
        <w:t>9</w:t>
      </w:r>
      <w:r w:rsidRPr="00DD26E1">
        <w:rPr>
          <w:snapToGrid w:val="0"/>
          <w:color w:val="000000"/>
        </w:rPr>
        <w:t>.9.</w:t>
      </w:r>
      <w:r w:rsidRPr="00DD26E1">
        <w:rPr>
          <w:snapToGrid w:val="0"/>
          <w:color w:val="000000"/>
        </w:rPr>
        <w:tab/>
      </w:r>
      <w:r w:rsidR="00DB16FC" w:rsidRPr="00DD26E1">
        <w:rPr>
          <w:snapToGrid w:val="0"/>
          <w:color w:val="000000"/>
        </w:rPr>
        <w:t>По месту нахождения исполнительного органа Общества должны храниться следующие документы Общества:</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Устав Общества, изменения и дополнения, внесенные в устав Общества, зарегистрированные в установленном порядке, решение о создании Общества, документ о государственной регистрации Общества;</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документы, подтверждающие права Общества на имущество, находящееся на его балансе;</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внутренние документы Общества;</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положение о филиале или представительстве Общества;</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годовые отчеты;</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документы бухгалтерского учета;</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документы бухгалтерской отчетности;</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протоколы общих собраний акционеров (решения акционера, являющегося владельцем всех голосующих акций Общества), заседаний Совета директоров и ревизионной комиссии Общества;</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бюллетени для голосования, а также доверенности (копии доверенностей) на участие в общем собрании акционеров;</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отчеты независимых оценщиков;</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списки аффилированных лиц Общества;</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 xml:space="preserve">списки лиц, имеющих право на участие в общем собрании акционеров, имеющих право на получение дивидендов, а также иные списки, составляемые Обществом </w:t>
      </w:r>
      <w:r w:rsidRPr="00DD26E1">
        <w:rPr>
          <w:snapToGrid w:val="0"/>
          <w:color w:val="000000"/>
        </w:rPr>
        <w:lastRenderedPageBreak/>
        <w:t>для осуществления акционерами своих прав в соответствии с требованиями Федерального закона «Об акционерных обществах»;</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заключения ревизионной комиссии, аудитора Общества, государственных и муниципальных органов финансового контроля;</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 xml:space="preserve">проспекты </w:t>
      </w:r>
      <w:r w:rsidR="00ED2BF2" w:rsidRPr="0035523A">
        <w:rPr>
          <w:snapToGrid w:val="0"/>
        </w:rPr>
        <w:t>ценных бумаг</w:t>
      </w:r>
      <w:r w:rsidRPr="0035523A">
        <w:rPr>
          <w:snapToGrid w:val="0"/>
          <w:color w:val="000000"/>
        </w:rPr>
        <w:t>,</w:t>
      </w:r>
      <w:r w:rsidRPr="00DD26E1">
        <w:rPr>
          <w:snapToGrid w:val="0"/>
          <w:color w:val="000000"/>
        </w:rPr>
        <w:t xml:space="preserve"> 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 законом «Об акционерных обществах» и иными федеральными законами;</w:t>
      </w:r>
    </w:p>
    <w:p w:rsidR="00DB16FC" w:rsidRPr="00DD26E1" w:rsidRDefault="00DB16FC" w:rsidP="00265AE7">
      <w:pPr>
        <w:numPr>
          <w:ilvl w:val="0"/>
          <w:numId w:val="1"/>
        </w:numPr>
        <w:tabs>
          <w:tab w:val="clear" w:pos="1080"/>
        </w:tabs>
        <w:ind w:left="0" w:firstLine="709"/>
        <w:jc w:val="both"/>
        <w:rPr>
          <w:snapToGrid w:val="0"/>
          <w:color w:val="000000"/>
        </w:rPr>
      </w:pPr>
      <w:r w:rsidRPr="00DD26E1">
        <w:rPr>
          <w:snapToGrid w:val="0"/>
          <w:color w:val="000000"/>
        </w:rPr>
        <w:t>иные документы, предусмотренные законодательством Российской Федерации, уставом Общества, внутренними документами Общества, решениями общего собрания акционеров, Совета директоров и Генерального директора Общества.</w:t>
      </w:r>
    </w:p>
    <w:p w:rsidR="00DB16FC" w:rsidRPr="00DD26E1" w:rsidRDefault="00DB16FC" w:rsidP="00265AE7">
      <w:pPr>
        <w:ind w:firstLine="709"/>
        <w:jc w:val="both"/>
        <w:rPr>
          <w:snapToGrid w:val="0"/>
          <w:color w:val="000000"/>
        </w:rPr>
      </w:pPr>
      <w:r w:rsidRPr="00DD26E1">
        <w:rPr>
          <w:snapToGrid w:val="0"/>
          <w:color w:val="000000"/>
        </w:rPr>
        <w:t xml:space="preserve">Указанные документы Общества должны быть доступны для акционеров. </w:t>
      </w:r>
      <w:r w:rsidR="00DD14E1" w:rsidRPr="00DD26E1">
        <w:rPr>
          <w:snapToGrid w:val="0"/>
          <w:color w:val="000000"/>
        </w:rPr>
        <w:br/>
      </w:r>
      <w:r w:rsidRPr="00DD26E1">
        <w:rPr>
          <w:snapToGrid w:val="0"/>
          <w:color w:val="000000"/>
        </w:rPr>
        <w:t>К документам бухгалтерского учета имеют право доступа акционеры (акционер), имеющие в совокупности не менее 25 процентов голосующих акций Общества.</w:t>
      </w:r>
    </w:p>
    <w:p w:rsidR="00DB16FC" w:rsidRPr="00DD26E1" w:rsidRDefault="00DB16FC" w:rsidP="00265AE7">
      <w:pPr>
        <w:ind w:firstLine="709"/>
        <w:jc w:val="both"/>
        <w:rPr>
          <w:snapToGrid w:val="0"/>
          <w:color w:val="000000"/>
        </w:rPr>
      </w:pPr>
    </w:p>
    <w:p w:rsidR="00DB16FC" w:rsidRPr="00DD26E1" w:rsidRDefault="003204E1" w:rsidP="00D8237D">
      <w:pPr>
        <w:jc w:val="center"/>
        <w:rPr>
          <w:b/>
          <w:snapToGrid w:val="0"/>
          <w:color w:val="000000"/>
        </w:rPr>
      </w:pPr>
      <w:r w:rsidRPr="00DD26E1">
        <w:rPr>
          <w:b/>
          <w:snapToGrid w:val="0"/>
          <w:color w:val="000000"/>
        </w:rPr>
        <w:t>20</w:t>
      </w:r>
      <w:r w:rsidR="00D8237D" w:rsidRPr="00DD26E1">
        <w:rPr>
          <w:b/>
          <w:snapToGrid w:val="0"/>
          <w:color w:val="000000"/>
        </w:rPr>
        <w:t>.</w:t>
      </w:r>
      <w:r w:rsidR="00D8237D" w:rsidRPr="00DD26E1">
        <w:rPr>
          <w:b/>
          <w:snapToGrid w:val="0"/>
          <w:color w:val="000000"/>
        </w:rPr>
        <w:tab/>
      </w:r>
      <w:r w:rsidR="00DB16FC" w:rsidRPr="00DD26E1">
        <w:rPr>
          <w:b/>
          <w:snapToGrid w:val="0"/>
          <w:color w:val="000000"/>
        </w:rPr>
        <w:t>КОНТРОЛЬ ЗА ФИНАНСОВО-ХОЗЯЙСТВЕННОЙ</w:t>
      </w:r>
    </w:p>
    <w:p w:rsidR="00DB16FC" w:rsidRPr="00DD26E1" w:rsidRDefault="00DB16FC" w:rsidP="00D8237D">
      <w:pPr>
        <w:pStyle w:val="3"/>
        <w:spacing w:line="240" w:lineRule="auto"/>
      </w:pPr>
      <w:r w:rsidRPr="00DD26E1">
        <w:t>ДЕЯТЕЛЬНОСТЬЮ ОБЩЕСТВА</w:t>
      </w:r>
    </w:p>
    <w:p w:rsidR="00DB16FC" w:rsidRPr="00DD26E1" w:rsidRDefault="00DB16FC" w:rsidP="00265AE7">
      <w:pPr>
        <w:ind w:firstLine="709"/>
        <w:jc w:val="both"/>
        <w:rPr>
          <w:b/>
          <w:snapToGrid w:val="0"/>
          <w:color w:val="000000"/>
        </w:rPr>
      </w:pPr>
    </w:p>
    <w:p w:rsidR="00DB16FC" w:rsidRPr="00DD26E1" w:rsidRDefault="003204E1" w:rsidP="00265AE7">
      <w:pPr>
        <w:ind w:firstLine="709"/>
        <w:jc w:val="both"/>
        <w:rPr>
          <w:snapToGrid w:val="0"/>
          <w:color w:val="000000"/>
        </w:rPr>
      </w:pPr>
      <w:r w:rsidRPr="00DD26E1">
        <w:rPr>
          <w:snapToGrid w:val="0"/>
          <w:color w:val="000000"/>
        </w:rPr>
        <w:t>20</w:t>
      </w:r>
      <w:r w:rsidR="00A51D64" w:rsidRPr="00DD26E1">
        <w:rPr>
          <w:snapToGrid w:val="0"/>
          <w:color w:val="000000"/>
        </w:rPr>
        <w:t>.1.</w:t>
      </w:r>
      <w:r w:rsidR="00A51D64" w:rsidRPr="00DD26E1">
        <w:rPr>
          <w:snapToGrid w:val="0"/>
          <w:color w:val="000000"/>
        </w:rPr>
        <w:tab/>
      </w:r>
      <w:r w:rsidR="00DB16FC" w:rsidRPr="00DD26E1">
        <w:rPr>
          <w:snapToGrid w:val="0"/>
          <w:color w:val="000000"/>
        </w:rPr>
        <w:t>Контроль за финансово-хозяйственной деятельностью Общества осуществляется ревизионной комиссией, в составе трех человек, которые избираются общим собранием акционеров на срок до следующего годового общего собрания акционеров.</w:t>
      </w:r>
    </w:p>
    <w:p w:rsidR="00DB16FC" w:rsidRPr="00DD26E1" w:rsidRDefault="00DB16FC" w:rsidP="00265AE7">
      <w:pPr>
        <w:ind w:firstLine="709"/>
        <w:jc w:val="both"/>
        <w:rPr>
          <w:snapToGrid w:val="0"/>
          <w:color w:val="000000"/>
        </w:rPr>
      </w:pPr>
      <w:r w:rsidRPr="00DD26E1">
        <w:rPr>
          <w:snapToGrid w:val="0"/>
          <w:color w:val="000000"/>
        </w:rPr>
        <w:t xml:space="preserve">Члены ревизионной комиссии не могут быть одновременно членами Совета директоров, а также занимать иные должности в органах управления Общества. </w:t>
      </w:r>
    </w:p>
    <w:p w:rsidR="00DB16FC" w:rsidRPr="00DD26E1" w:rsidRDefault="00DB16FC" w:rsidP="00265AE7">
      <w:pPr>
        <w:ind w:firstLine="709"/>
        <w:jc w:val="both"/>
        <w:rPr>
          <w:snapToGrid w:val="0"/>
          <w:color w:val="000000"/>
        </w:rPr>
      </w:pPr>
      <w:r w:rsidRPr="00DD26E1">
        <w:rPr>
          <w:snapToGrid w:val="0"/>
          <w:color w:val="000000"/>
        </w:rPr>
        <w:t>Акции, принадлежащие членам Совета директоров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w:t>
      </w:r>
    </w:p>
    <w:p w:rsidR="00DB16FC" w:rsidRPr="00DD26E1" w:rsidRDefault="003204E1" w:rsidP="00265AE7">
      <w:pPr>
        <w:pStyle w:val="a3"/>
        <w:spacing w:line="240" w:lineRule="auto"/>
        <w:ind w:firstLine="709"/>
      </w:pPr>
      <w:r w:rsidRPr="00DD26E1">
        <w:t>20</w:t>
      </w:r>
      <w:r w:rsidR="00A51D64" w:rsidRPr="00DD26E1">
        <w:t>.2.</w:t>
      </w:r>
      <w:r w:rsidR="00A51D64" w:rsidRPr="00DD26E1">
        <w:tab/>
      </w:r>
      <w:r w:rsidR="00DB16FC" w:rsidRPr="00DD26E1">
        <w:t xml:space="preserve">Члены ревизионной комиссии несут ответственность за </w:t>
      </w:r>
      <w:r w:rsidR="00EC7AD0" w:rsidRPr="00DD26E1">
        <w:t>не</w:t>
      </w:r>
      <w:r w:rsidR="00DB16FC" w:rsidRPr="00DD26E1">
        <w:t>добросовестное выполнение возложенных на них обязанностей в порядке, определенном законодательством Российской Федерации.</w:t>
      </w:r>
    </w:p>
    <w:p w:rsidR="00DB16FC" w:rsidRPr="00DD26E1" w:rsidRDefault="00F316AD" w:rsidP="00265AE7">
      <w:pPr>
        <w:ind w:firstLine="709"/>
        <w:jc w:val="both"/>
        <w:rPr>
          <w:snapToGrid w:val="0"/>
          <w:color w:val="000000"/>
        </w:rPr>
      </w:pPr>
      <w:r w:rsidRPr="00DD26E1">
        <w:rPr>
          <w:snapToGrid w:val="0"/>
          <w:color w:val="000000"/>
        </w:rPr>
        <w:t>20.</w:t>
      </w:r>
      <w:r w:rsidR="00EC7AD0" w:rsidRPr="00DD26E1">
        <w:rPr>
          <w:snapToGrid w:val="0"/>
          <w:color w:val="000000"/>
        </w:rPr>
        <w:t>3</w:t>
      </w:r>
      <w:r w:rsidR="00A51D64" w:rsidRPr="00DD26E1">
        <w:rPr>
          <w:snapToGrid w:val="0"/>
          <w:color w:val="000000"/>
        </w:rPr>
        <w:tab/>
      </w:r>
      <w:r w:rsidR="00DB16FC" w:rsidRPr="00DD26E1">
        <w:rPr>
          <w:snapToGrid w:val="0"/>
          <w:color w:val="000000"/>
        </w:rPr>
        <w:t>Порядок деятельности ревизионной комиссии определяется внутренним документом Общества (Положением о ревизионной комиссии Общества), утверждаемым Общим собранием акционеров.</w:t>
      </w:r>
    </w:p>
    <w:p w:rsidR="00DB16FC" w:rsidRPr="00DD26E1" w:rsidRDefault="00F316AD" w:rsidP="00265AE7">
      <w:pPr>
        <w:ind w:firstLine="709"/>
        <w:jc w:val="both"/>
        <w:rPr>
          <w:snapToGrid w:val="0"/>
          <w:color w:val="000000"/>
        </w:rPr>
      </w:pPr>
      <w:r w:rsidRPr="00DD26E1">
        <w:rPr>
          <w:snapToGrid w:val="0"/>
          <w:color w:val="000000"/>
        </w:rPr>
        <w:t>20</w:t>
      </w:r>
      <w:r w:rsidR="00EC7AD0" w:rsidRPr="00DD26E1">
        <w:rPr>
          <w:snapToGrid w:val="0"/>
          <w:color w:val="000000"/>
        </w:rPr>
        <w:t>.4</w:t>
      </w:r>
      <w:r w:rsidR="00A51D64" w:rsidRPr="00DD26E1">
        <w:rPr>
          <w:snapToGrid w:val="0"/>
          <w:color w:val="000000"/>
        </w:rPr>
        <w:t>.</w:t>
      </w:r>
      <w:r w:rsidR="00A51D64" w:rsidRPr="00DD26E1">
        <w:rPr>
          <w:snapToGrid w:val="0"/>
          <w:color w:val="000000"/>
        </w:rPr>
        <w:tab/>
      </w:r>
      <w:r w:rsidR="00DB16FC" w:rsidRPr="00DD26E1">
        <w:rPr>
          <w:snapToGrid w:val="0"/>
          <w:color w:val="000000"/>
        </w:rPr>
        <w:t>Проверка (ревизия) финансово-хозяйственной деятельности Общества осуществляется по итогам его деятельности за год, а также во всякое время по инициативе ревизионной комиссии Общества, решению общего собрания акционеров, Совета директоров или по требованию акционера (акционеров), владеющего в совокупности не менее чем 10 (десятью) процентами голосующих акций Общества.</w:t>
      </w:r>
    </w:p>
    <w:p w:rsidR="00DB16FC" w:rsidRPr="00DD26E1" w:rsidRDefault="00DB16FC" w:rsidP="00265AE7">
      <w:pPr>
        <w:ind w:firstLine="709"/>
        <w:jc w:val="both"/>
        <w:rPr>
          <w:snapToGrid w:val="0"/>
          <w:color w:val="000000"/>
        </w:rPr>
      </w:pPr>
      <w:r w:rsidRPr="00DD26E1">
        <w:rPr>
          <w:snapToGrid w:val="0"/>
          <w:color w:val="000000"/>
        </w:rPr>
        <w:t>По решению общего собрания акционеров членам ревизионной комиссии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rsidR="00DB16FC" w:rsidRPr="00DD26E1" w:rsidRDefault="00F316AD" w:rsidP="00265AE7">
      <w:pPr>
        <w:ind w:firstLine="709"/>
        <w:jc w:val="both"/>
        <w:rPr>
          <w:snapToGrid w:val="0"/>
          <w:color w:val="000000"/>
        </w:rPr>
      </w:pPr>
      <w:r w:rsidRPr="00DD26E1">
        <w:rPr>
          <w:snapToGrid w:val="0"/>
          <w:color w:val="000000"/>
        </w:rPr>
        <w:t>20.</w:t>
      </w:r>
      <w:r w:rsidR="00EC7AD0" w:rsidRPr="00DD26E1">
        <w:rPr>
          <w:snapToGrid w:val="0"/>
          <w:color w:val="000000"/>
        </w:rPr>
        <w:t>5</w:t>
      </w:r>
      <w:r w:rsidR="00A51D64" w:rsidRPr="00DD26E1">
        <w:rPr>
          <w:snapToGrid w:val="0"/>
          <w:color w:val="000000"/>
        </w:rPr>
        <w:t>.</w:t>
      </w:r>
      <w:r w:rsidR="00A51D64" w:rsidRPr="00DD26E1">
        <w:rPr>
          <w:snapToGrid w:val="0"/>
          <w:color w:val="000000"/>
        </w:rPr>
        <w:tab/>
      </w:r>
      <w:r w:rsidR="00DB16FC" w:rsidRPr="00DD26E1">
        <w:rPr>
          <w:snapToGrid w:val="0"/>
          <w:color w:val="000000"/>
        </w:rPr>
        <w:t>По требованию ревизионной комиссии лица, занимающие должности в органах управления Общества, обязаны представить затребованную документацию о финансово-хозяйственной деятельности Общества.</w:t>
      </w:r>
    </w:p>
    <w:p w:rsidR="00DB16FC" w:rsidRPr="00DD26E1" w:rsidRDefault="00F316AD" w:rsidP="00265AE7">
      <w:pPr>
        <w:ind w:firstLine="709"/>
        <w:jc w:val="both"/>
        <w:rPr>
          <w:snapToGrid w:val="0"/>
          <w:color w:val="000000"/>
        </w:rPr>
      </w:pPr>
      <w:r w:rsidRPr="00DD26E1">
        <w:rPr>
          <w:snapToGrid w:val="0"/>
          <w:color w:val="000000"/>
        </w:rPr>
        <w:t>20</w:t>
      </w:r>
      <w:r w:rsidR="00DB16FC" w:rsidRPr="00DD26E1">
        <w:rPr>
          <w:snapToGrid w:val="0"/>
          <w:color w:val="000000"/>
        </w:rPr>
        <w:t>.</w:t>
      </w:r>
      <w:r w:rsidR="00EC7AD0" w:rsidRPr="00DD26E1">
        <w:rPr>
          <w:snapToGrid w:val="0"/>
          <w:color w:val="000000"/>
        </w:rPr>
        <w:t>6</w:t>
      </w:r>
      <w:r w:rsidR="00A51D64" w:rsidRPr="00DD26E1">
        <w:rPr>
          <w:snapToGrid w:val="0"/>
          <w:color w:val="000000"/>
        </w:rPr>
        <w:t>.</w:t>
      </w:r>
      <w:r w:rsidR="00A51D64" w:rsidRPr="00DD26E1">
        <w:rPr>
          <w:snapToGrid w:val="0"/>
          <w:color w:val="000000"/>
        </w:rPr>
        <w:tab/>
      </w:r>
      <w:r w:rsidR="00DB16FC" w:rsidRPr="00DD26E1">
        <w:rPr>
          <w:snapToGrid w:val="0"/>
          <w:color w:val="000000"/>
        </w:rPr>
        <w:t>Ревизионная комиссия проверяет соблюдение Обществом законодательных и иных нормативных правовых актов, регулирующих его деятельность, законность совершаемых Обществом операций, состояние кассы и имущества.</w:t>
      </w:r>
    </w:p>
    <w:p w:rsidR="00DB16FC" w:rsidRPr="00DD26E1" w:rsidRDefault="00F316AD" w:rsidP="00265AE7">
      <w:pPr>
        <w:ind w:firstLine="709"/>
        <w:jc w:val="both"/>
        <w:rPr>
          <w:snapToGrid w:val="0"/>
          <w:color w:val="000000"/>
        </w:rPr>
      </w:pPr>
      <w:r w:rsidRPr="00DD26E1">
        <w:rPr>
          <w:snapToGrid w:val="0"/>
          <w:color w:val="000000"/>
        </w:rPr>
        <w:t>20</w:t>
      </w:r>
      <w:r w:rsidR="00DB16FC" w:rsidRPr="00DD26E1">
        <w:rPr>
          <w:snapToGrid w:val="0"/>
          <w:color w:val="000000"/>
        </w:rPr>
        <w:t>.</w:t>
      </w:r>
      <w:r w:rsidR="00EC7AD0" w:rsidRPr="00DD26E1">
        <w:rPr>
          <w:snapToGrid w:val="0"/>
          <w:color w:val="000000"/>
        </w:rPr>
        <w:t>7</w:t>
      </w:r>
      <w:r w:rsidR="00A51D64" w:rsidRPr="00DD26E1">
        <w:rPr>
          <w:snapToGrid w:val="0"/>
          <w:color w:val="000000"/>
        </w:rPr>
        <w:t>.</w:t>
      </w:r>
      <w:r w:rsidR="00A51D64" w:rsidRPr="00DD26E1">
        <w:rPr>
          <w:snapToGrid w:val="0"/>
          <w:color w:val="000000"/>
        </w:rPr>
        <w:tab/>
      </w:r>
      <w:r w:rsidR="00DB16FC" w:rsidRPr="00DD26E1">
        <w:rPr>
          <w:snapToGrid w:val="0"/>
          <w:color w:val="000000"/>
        </w:rPr>
        <w:t>Документально оформленные результаты проверок ревизионной комиссией представляются Совету директоров Общества, а также Генеральному директору Общества для принятия соответствующих мер.</w:t>
      </w:r>
    </w:p>
    <w:p w:rsidR="00DB16FC" w:rsidRPr="00DD26E1" w:rsidRDefault="00F316AD" w:rsidP="00265AE7">
      <w:pPr>
        <w:ind w:firstLine="709"/>
        <w:jc w:val="both"/>
        <w:rPr>
          <w:snapToGrid w:val="0"/>
          <w:color w:val="000000"/>
        </w:rPr>
      </w:pPr>
      <w:r w:rsidRPr="00DD26E1">
        <w:rPr>
          <w:snapToGrid w:val="0"/>
          <w:color w:val="000000"/>
        </w:rPr>
        <w:lastRenderedPageBreak/>
        <w:t>20</w:t>
      </w:r>
      <w:r w:rsidR="00DB16FC" w:rsidRPr="00DD26E1">
        <w:rPr>
          <w:snapToGrid w:val="0"/>
          <w:color w:val="000000"/>
        </w:rPr>
        <w:t>.</w:t>
      </w:r>
      <w:r w:rsidR="00EC7AD0" w:rsidRPr="00DD26E1">
        <w:rPr>
          <w:snapToGrid w:val="0"/>
          <w:color w:val="000000"/>
        </w:rPr>
        <w:t>8</w:t>
      </w:r>
      <w:r w:rsidR="00A51D64" w:rsidRPr="00DD26E1">
        <w:rPr>
          <w:snapToGrid w:val="0"/>
          <w:color w:val="000000"/>
        </w:rPr>
        <w:t>.</w:t>
      </w:r>
      <w:r w:rsidR="00A51D64" w:rsidRPr="00DD26E1">
        <w:rPr>
          <w:snapToGrid w:val="0"/>
          <w:color w:val="000000"/>
        </w:rPr>
        <w:tab/>
      </w:r>
      <w:r w:rsidR="00DB16FC" w:rsidRPr="00DD26E1">
        <w:rPr>
          <w:snapToGrid w:val="0"/>
          <w:color w:val="000000"/>
        </w:rPr>
        <w:t>По результатам ревизии, при возникновении угрозы интересам Общества или его акционерам или выявлении злоупотреблений должностных лиц, ревизионная комиссия вправе потребовать созыва внеочередного общего собрания акционеров.</w:t>
      </w:r>
    </w:p>
    <w:p w:rsidR="00DB16FC" w:rsidRPr="00DD26E1" w:rsidRDefault="00F316AD" w:rsidP="00265AE7">
      <w:pPr>
        <w:ind w:firstLine="709"/>
        <w:jc w:val="both"/>
        <w:rPr>
          <w:snapToGrid w:val="0"/>
          <w:color w:val="000000"/>
        </w:rPr>
      </w:pPr>
      <w:r w:rsidRPr="00DD26E1">
        <w:rPr>
          <w:snapToGrid w:val="0"/>
          <w:color w:val="000000"/>
        </w:rPr>
        <w:t>20</w:t>
      </w:r>
      <w:r w:rsidR="00DB16FC" w:rsidRPr="00DD26E1">
        <w:rPr>
          <w:snapToGrid w:val="0"/>
          <w:color w:val="000000"/>
        </w:rPr>
        <w:t>.</w:t>
      </w:r>
      <w:r w:rsidR="00EC7AD0" w:rsidRPr="00DD26E1">
        <w:rPr>
          <w:snapToGrid w:val="0"/>
          <w:color w:val="000000"/>
        </w:rPr>
        <w:t>9</w:t>
      </w:r>
      <w:r w:rsidR="00A51D64" w:rsidRPr="00DD26E1">
        <w:rPr>
          <w:snapToGrid w:val="0"/>
          <w:color w:val="000000"/>
        </w:rPr>
        <w:t>.</w:t>
      </w:r>
      <w:r w:rsidR="00A51D64" w:rsidRPr="00DD26E1">
        <w:rPr>
          <w:snapToGrid w:val="0"/>
          <w:color w:val="000000"/>
        </w:rPr>
        <w:tab/>
      </w:r>
      <w:r w:rsidR="00DB16FC" w:rsidRPr="00DD26E1">
        <w:rPr>
          <w:snapToGrid w:val="0"/>
          <w:color w:val="000000"/>
        </w:rPr>
        <w:t>Для проверки финансово-хозяйственной деятельности Общества и подтверждения достоверности его годовой финансовой отчетности Общество привлекает на договорной основе профессиональную ауди</w:t>
      </w:r>
      <w:r w:rsidR="0078646F" w:rsidRPr="00DD26E1">
        <w:rPr>
          <w:snapToGrid w:val="0"/>
          <w:color w:val="000000"/>
        </w:rPr>
        <w:t>торскую организацию (аудитора).</w:t>
      </w:r>
    </w:p>
    <w:p w:rsidR="00DB16FC" w:rsidRPr="00DD26E1" w:rsidRDefault="00DB16FC" w:rsidP="00265AE7">
      <w:pPr>
        <w:ind w:firstLine="709"/>
        <w:jc w:val="both"/>
        <w:rPr>
          <w:snapToGrid w:val="0"/>
          <w:color w:val="000000"/>
        </w:rPr>
      </w:pPr>
      <w:r w:rsidRPr="00DD26E1">
        <w:rPr>
          <w:snapToGrid w:val="0"/>
          <w:color w:val="000000"/>
        </w:rPr>
        <w:t>Аудитор утверждается общим собранием акционеров Общества.</w:t>
      </w:r>
    </w:p>
    <w:p w:rsidR="00DB16FC" w:rsidRPr="00DD26E1" w:rsidRDefault="00F316AD" w:rsidP="00265AE7">
      <w:pPr>
        <w:ind w:firstLine="709"/>
        <w:jc w:val="both"/>
        <w:rPr>
          <w:snapToGrid w:val="0"/>
          <w:color w:val="000000"/>
        </w:rPr>
      </w:pPr>
      <w:r w:rsidRPr="00DD26E1">
        <w:rPr>
          <w:snapToGrid w:val="0"/>
          <w:color w:val="000000"/>
        </w:rPr>
        <w:t>20</w:t>
      </w:r>
      <w:r w:rsidR="00DB16FC" w:rsidRPr="00DD26E1">
        <w:rPr>
          <w:snapToGrid w:val="0"/>
          <w:color w:val="000000"/>
        </w:rPr>
        <w:t>.1</w:t>
      </w:r>
      <w:r w:rsidR="00EC7AD0" w:rsidRPr="00DD26E1">
        <w:rPr>
          <w:snapToGrid w:val="0"/>
          <w:color w:val="000000"/>
        </w:rPr>
        <w:t>0</w:t>
      </w:r>
      <w:r w:rsidR="00A51D64" w:rsidRPr="00DD26E1">
        <w:rPr>
          <w:snapToGrid w:val="0"/>
          <w:color w:val="000000"/>
        </w:rPr>
        <w:t>.</w:t>
      </w:r>
      <w:r w:rsidR="00A51D64" w:rsidRPr="00DD26E1">
        <w:rPr>
          <w:snapToGrid w:val="0"/>
          <w:color w:val="000000"/>
        </w:rPr>
        <w:tab/>
      </w:r>
      <w:r w:rsidR="00DB16FC" w:rsidRPr="00DD26E1">
        <w:rPr>
          <w:snapToGrid w:val="0"/>
          <w:color w:val="000000"/>
        </w:rPr>
        <w:t>Заключение договоров на оказания аудиторских услуг осуществляется по итогам проведения открытого конкурса.</w:t>
      </w:r>
    </w:p>
    <w:p w:rsidR="00DB16FC" w:rsidRPr="00DD26E1" w:rsidRDefault="00F316AD" w:rsidP="00265AE7">
      <w:pPr>
        <w:ind w:firstLine="709"/>
        <w:jc w:val="both"/>
        <w:rPr>
          <w:snapToGrid w:val="0"/>
          <w:color w:val="000000"/>
        </w:rPr>
      </w:pPr>
      <w:r w:rsidRPr="00DD26E1">
        <w:rPr>
          <w:snapToGrid w:val="0"/>
          <w:color w:val="000000"/>
        </w:rPr>
        <w:t>20</w:t>
      </w:r>
      <w:r w:rsidR="00DB16FC" w:rsidRPr="00DD26E1">
        <w:rPr>
          <w:snapToGrid w:val="0"/>
          <w:color w:val="000000"/>
        </w:rPr>
        <w:t>.1</w:t>
      </w:r>
      <w:r w:rsidR="00EC7AD0" w:rsidRPr="00DD26E1">
        <w:rPr>
          <w:snapToGrid w:val="0"/>
          <w:color w:val="000000"/>
        </w:rPr>
        <w:t>1</w:t>
      </w:r>
      <w:r w:rsidR="00A51D64" w:rsidRPr="00DD26E1">
        <w:rPr>
          <w:snapToGrid w:val="0"/>
          <w:color w:val="000000"/>
        </w:rPr>
        <w:t>.</w:t>
      </w:r>
      <w:r w:rsidR="00A51D64" w:rsidRPr="00DD26E1">
        <w:rPr>
          <w:snapToGrid w:val="0"/>
          <w:color w:val="000000"/>
        </w:rPr>
        <w:tab/>
      </w:r>
      <w:r w:rsidR="00DB16FC" w:rsidRPr="00DD26E1">
        <w:rPr>
          <w:snapToGrid w:val="0"/>
          <w:color w:val="000000"/>
        </w:rPr>
        <w:t>В составляемых ревизионной комиссией и аудиторской организацией (аудитором) заключениях по итогам проверки финансово-хозяйственной деятельности Общества должны содержаться:</w:t>
      </w:r>
    </w:p>
    <w:p w:rsidR="00DB16FC" w:rsidRPr="00DD26E1" w:rsidRDefault="00A51D64" w:rsidP="00265AE7">
      <w:pPr>
        <w:pStyle w:val="a3"/>
        <w:spacing w:line="240" w:lineRule="auto"/>
        <w:ind w:firstLine="709"/>
      </w:pPr>
      <w:r w:rsidRPr="00DD26E1">
        <w:t>а)</w:t>
      </w:r>
      <w:r w:rsidRPr="00DD26E1">
        <w:tab/>
      </w:r>
      <w:r w:rsidR="00DB16FC" w:rsidRPr="00DD26E1">
        <w:t>подтверждение достоверности данных, содержащихся в отчетах и иной финансовой документации Общества;</w:t>
      </w:r>
    </w:p>
    <w:p w:rsidR="00DB16FC" w:rsidRDefault="00A51D64" w:rsidP="00265AE7">
      <w:pPr>
        <w:ind w:firstLine="709"/>
        <w:jc w:val="both"/>
        <w:rPr>
          <w:snapToGrid w:val="0"/>
          <w:color w:val="000000"/>
        </w:rPr>
      </w:pPr>
      <w:r w:rsidRPr="00DD26E1">
        <w:rPr>
          <w:snapToGrid w:val="0"/>
          <w:color w:val="000000"/>
        </w:rPr>
        <w:t>б)</w:t>
      </w:r>
      <w:r w:rsidRPr="00DD26E1">
        <w:rPr>
          <w:snapToGrid w:val="0"/>
          <w:color w:val="000000"/>
        </w:rPr>
        <w:tab/>
      </w:r>
      <w:r w:rsidR="00DB16FC" w:rsidRPr="00DD26E1">
        <w:rPr>
          <w:snapToGrid w:val="0"/>
          <w:color w:val="000000"/>
        </w:rPr>
        <w:t>информация о фактах нарушений установленного законодательством Российской Федерации порядка ведения бухгалтерского учета и предоставления финансовой отчетности, а также нарушениях законодательства при осуществлении финансово-хозяйственной деятельности.</w:t>
      </w:r>
    </w:p>
    <w:p w:rsidR="006377CA" w:rsidRPr="00ED0EB2" w:rsidRDefault="006377CA" w:rsidP="00265AE7">
      <w:pPr>
        <w:ind w:firstLine="709"/>
        <w:jc w:val="both"/>
        <w:rPr>
          <w:snapToGrid w:val="0"/>
        </w:rPr>
      </w:pPr>
      <w:r w:rsidRPr="00ED0EB2">
        <w:rPr>
          <w:snapToGrid w:val="0"/>
        </w:rPr>
        <w:t>20.12.</w:t>
      </w:r>
      <w:r w:rsidRPr="00ED0EB2">
        <w:rPr>
          <w:snapToGrid w:val="0"/>
        </w:rPr>
        <w:tab/>
      </w:r>
      <w:r w:rsidRPr="00ED0EB2">
        <w:t>В ходе выполнения возложенных на ревизионную комиссию функций она может привлекать экспертов из числа лиц, не занимающих какие-либо штатные должности в Обществе.</w:t>
      </w:r>
    </w:p>
    <w:p w:rsidR="00DB16FC" w:rsidRPr="00ED0EB2" w:rsidRDefault="00DB16FC" w:rsidP="00265AE7">
      <w:pPr>
        <w:ind w:firstLine="709"/>
        <w:jc w:val="both"/>
        <w:rPr>
          <w:snapToGrid w:val="0"/>
          <w:color w:val="000000"/>
        </w:rPr>
      </w:pPr>
    </w:p>
    <w:p w:rsidR="00DB16FC" w:rsidRPr="00DD26E1" w:rsidRDefault="00F316AD" w:rsidP="00D8237D">
      <w:pPr>
        <w:jc w:val="center"/>
        <w:rPr>
          <w:b/>
          <w:snapToGrid w:val="0"/>
          <w:color w:val="000000"/>
        </w:rPr>
      </w:pPr>
      <w:r w:rsidRPr="00DD26E1">
        <w:rPr>
          <w:b/>
          <w:snapToGrid w:val="0"/>
          <w:color w:val="000000"/>
        </w:rPr>
        <w:t>21</w:t>
      </w:r>
      <w:r w:rsidR="00D8237D" w:rsidRPr="00DD26E1">
        <w:rPr>
          <w:b/>
          <w:snapToGrid w:val="0"/>
          <w:color w:val="000000"/>
        </w:rPr>
        <w:t>.</w:t>
      </w:r>
      <w:r w:rsidR="00D8237D" w:rsidRPr="00DD26E1">
        <w:rPr>
          <w:b/>
          <w:snapToGrid w:val="0"/>
          <w:color w:val="000000"/>
        </w:rPr>
        <w:tab/>
      </w:r>
      <w:r w:rsidR="00DB16FC" w:rsidRPr="00DD26E1">
        <w:rPr>
          <w:b/>
          <w:snapToGrid w:val="0"/>
          <w:color w:val="000000"/>
        </w:rPr>
        <w:t>РЕОРГАНИЗАЦИЯ И ЛИКВИДАЦИЯ ОБЩЕСТВА</w:t>
      </w:r>
    </w:p>
    <w:p w:rsidR="00DB16FC" w:rsidRPr="00DD26E1" w:rsidRDefault="00DB16FC" w:rsidP="00265AE7">
      <w:pPr>
        <w:ind w:firstLine="709"/>
        <w:jc w:val="both"/>
        <w:rPr>
          <w:b/>
          <w:snapToGrid w:val="0"/>
          <w:color w:val="000000"/>
        </w:rPr>
      </w:pPr>
    </w:p>
    <w:p w:rsidR="00DB16FC" w:rsidRPr="00DD26E1" w:rsidRDefault="00F316AD" w:rsidP="00265AE7">
      <w:pPr>
        <w:ind w:firstLine="709"/>
        <w:jc w:val="both"/>
        <w:rPr>
          <w:snapToGrid w:val="0"/>
          <w:color w:val="000000"/>
        </w:rPr>
      </w:pPr>
      <w:r w:rsidRPr="00DD26E1">
        <w:rPr>
          <w:snapToGrid w:val="0"/>
          <w:color w:val="000000"/>
        </w:rPr>
        <w:t>21</w:t>
      </w:r>
      <w:r w:rsidR="00A51D64" w:rsidRPr="00DD26E1">
        <w:rPr>
          <w:snapToGrid w:val="0"/>
          <w:color w:val="000000"/>
        </w:rPr>
        <w:t>.1.</w:t>
      </w:r>
      <w:r w:rsidR="00A51D64" w:rsidRPr="00DD26E1">
        <w:rPr>
          <w:snapToGrid w:val="0"/>
          <w:color w:val="000000"/>
        </w:rPr>
        <w:tab/>
      </w:r>
      <w:r w:rsidR="00DB16FC" w:rsidRPr="00DD26E1">
        <w:rPr>
          <w:snapToGrid w:val="0"/>
          <w:color w:val="000000"/>
        </w:rPr>
        <w:t>Общество может быть добровольно реорганизовано в порядке, предусмотренном  Федеральным законом «Об акционерных обществах».</w:t>
      </w:r>
    </w:p>
    <w:p w:rsidR="00DB16FC" w:rsidRPr="00DD26E1" w:rsidRDefault="00DB16FC" w:rsidP="00265AE7">
      <w:pPr>
        <w:ind w:firstLine="709"/>
        <w:jc w:val="both"/>
        <w:rPr>
          <w:snapToGrid w:val="0"/>
          <w:color w:val="000000"/>
        </w:rPr>
      </w:pPr>
      <w:r w:rsidRPr="00DD26E1">
        <w:rPr>
          <w:snapToGrid w:val="0"/>
          <w:color w:val="000000"/>
        </w:rPr>
        <w:t>Другие основания и порядок реорганизации Общества определяются Гражданским кодексом Российской Федерации и иными федеральными законами.</w:t>
      </w:r>
    </w:p>
    <w:p w:rsidR="00DB16FC" w:rsidRPr="00DD26E1" w:rsidRDefault="00DB16FC" w:rsidP="00265AE7">
      <w:pPr>
        <w:ind w:firstLine="709"/>
        <w:jc w:val="both"/>
        <w:rPr>
          <w:snapToGrid w:val="0"/>
          <w:color w:val="000000"/>
        </w:rPr>
      </w:pPr>
      <w:r w:rsidRPr="00DD26E1">
        <w:rPr>
          <w:snapToGrid w:val="0"/>
          <w:color w:val="000000"/>
        </w:rPr>
        <w:t>Реорганизация Общества может быть осуществлена в форме слияния, присоединения, разделения, выделения и преобразования.</w:t>
      </w:r>
    </w:p>
    <w:p w:rsidR="00DB16FC" w:rsidRPr="00DD26E1" w:rsidRDefault="00DB16FC" w:rsidP="00265AE7">
      <w:pPr>
        <w:ind w:firstLine="709"/>
        <w:jc w:val="both"/>
        <w:rPr>
          <w:snapToGrid w:val="0"/>
          <w:color w:val="000000"/>
        </w:rPr>
      </w:pPr>
      <w:r w:rsidRPr="00DD26E1">
        <w:rPr>
          <w:snapToGrid w:val="0"/>
          <w:color w:val="000000"/>
        </w:rPr>
        <w:t xml:space="preserve">Формирование имущества обществ, создаваемых в результате реорганизации, осуществляется только за счет имущества реорганизуемых обществ. </w:t>
      </w:r>
    </w:p>
    <w:p w:rsidR="00DB16FC" w:rsidRPr="00DD26E1" w:rsidRDefault="00F316AD" w:rsidP="00265AE7">
      <w:pPr>
        <w:ind w:firstLine="709"/>
        <w:jc w:val="both"/>
        <w:rPr>
          <w:snapToGrid w:val="0"/>
          <w:color w:val="000000"/>
        </w:rPr>
      </w:pPr>
      <w:r w:rsidRPr="00DD26E1">
        <w:rPr>
          <w:snapToGrid w:val="0"/>
          <w:color w:val="000000"/>
        </w:rPr>
        <w:t>21</w:t>
      </w:r>
      <w:r w:rsidR="00A51D64" w:rsidRPr="00DD26E1">
        <w:rPr>
          <w:snapToGrid w:val="0"/>
          <w:color w:val="000000"/>
        </w:rPr>
        <w:t>.2.</w:t>
      </w:r>
      <w:r w:rsidR="00A51D64" w:rsidRPr="00DD26E1">
        <w:rPr>
          <w:snapToGrid w:val="0"/>
          <w:color w:val="000000"/>
        </w:rPr>
        <w:tab/>
      </w:r>
      <w:r w:rsidR="00DB16FC" w:rsidRPr="00DD26E1">
        <w:rPr>
          <w:snapToGrid w:val="0"/>
          <w:color w:val="000000"/>
        </w:rPr>
        <w:t>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DB16FC" w:rsidRPr="00DD26E1" w:rsidRDefault="00DB16FC" w:rsidP="00265AE7">
      <w:pPr>
        <w:ind w:firstLine="709"/>
        <w:jc w:val="both"/>
        <w:rPr>
          <w:snapToGrid w:val="0"/>
          <w:color w:val="000000"/>
        </w:rPr>
      </w:pPr>
      <w:r w:rsidRPr="00DD26E1">
        <w:rPr>
          <w:snapToGrid w:val="0"/>
          <w:color w:val="000000"/>
        </w:rPr>
        <w:t>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rsidR="00DB16FC" w:rsidRPr="00DD26E1" w:rsidRDefault="00DB16FC" w:rsidP="00265AE7">
      <w:pPr>
        <w:ind w:firstLine="709"/>
        <w:jc w:val="both"/>
        <w:rPr>
          <w:snapToGrid w:val="0"/>
          <w:color w:val="000000"/>
        </w:rPr>
      </w:pPr>
      <w:r w:rsidRPr="00DD26E1">
        <w:rPr>
          <w:snapToGrid w:val="0"/>
          <w:color w:val="000000"/>
        </w:rPr>
        <w:t>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 установленном федеральными законами.</w:t>
      </w:r>
    </w:p>
    <w:p w:rsidR="00EC7AD0" w:rsidRPr="00DD26E1" w:rsidRDefault="00554A17" w:rsidP="00265AE7">
      <w:pPr>
        <w:ind w:firstLine="709"/>
        <w:jc w:val="both"/>
        <w:rPr>
          <w:snapToGrid w:val="0"/>
          <w:color w:val="000000"/>
        </w:rPr>
      </w:pPr>
      <w:r w:rsidRPr="00DD26E1">
        <w:rPr>
          <w:snapToGrid w:val="0"/>
          <w:color w:val="000000"/>
        </w:rPr>
        <w:t xml:space="preserve">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своей реорганизации. В случае реорганизации Общества кредиторам предоставляются гарантии, предусмотренные статьей 60 Гражданского кодекса Российской Федерации. </w:t>
      </w:r>
    </w:p>
    <w:p w:rsidR="00DB16FC" w:rsidRPr="00DD26E1" w:rsidRDefault="00DB16FC" w:rsidP="00265AE7">
      <w:pPr>
        <w:ind w:firstLine="709"/>
        <w:jc w:val="both"/>
        <w:rPr>
          <w:snapToGrid w:val="0"/>
          <w:color w:val="000000"/>
        </w:rPr>
      </w:pPr>
      <w:r w:rsidRPr="00DD26E1">
        <w:rPr>
          <w:snapToGrid w:val="0"/>
          <w:color w:val="000000"/>
        </w:rPr>
        <w:t>При реорганизации Общества его права  и обязанности переходят к правопреемникам.</w:t>
      </w:r>
    </w:p>
    <w:p w:rsidR="00DB16FC" w:rsidRPr="00DD26E1" w:rsidRDefault="00DB16FC" w:rsidP="00265AE7">
      <w:pPr>
        <w:ind w:firstLine="709"/>
        <w:jc w:val="both"/>
        <w:rPr>
          <w:snapToGrid w:val="0"/>
          <w:color w:val="000000"/>
        </w:rPr>
      </w:pPr>
      <w:r w:rsidRPr="00DD26E1">
        <w:rPr>
          <w:snapToGrid w:val="0"/>
          <w:color w:val="000000"/>
        </w:rPr>
        <w:t>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rsidR="00DB16FC" w:rsidRPr="00DD26E1" w:rsidRDefault="00DB16FC" w:rsidP="00265AE7">
      <w:pPr>
        <w:ind w:firstLine="709"/>
        <w:jc w:val="both"/>
        <w:rPr>
          <w:snapToGrid w:val="0"/>
          <w:color w:val="000000"/>
        </w:rPr>
      </w:pPr>
      <w:r w:rsidRPr="00DD26E1">
        <w:rPr>
          <w:snapToGrid w:val="0"/>
          <w:color w:val="000000"/>
        </w:rPr>
        <w:lastRenderedPageBreak/>
        <w:t>В случае реорганизации Общества в настоящий Устав вносятся необходимые изменения, а все документы с не истекшими сроками хранения передаются в установленном порядке правопреемнику Общества.</w:t>
      </w:r>
    </w:p>
    <w:p w:rsidR="00DB16FC" w:rsidRPr="00DD26E1" w:rsidRDefault="00F316AD" w:rsidP="00265AE7">
      <w:pPr>
        <w:ind w:firstLine="709"/>
        <w:jc w:val="both"/>
        <w:rPr>
          <w:snapToGrid w:val="0"/>
          <w:color w:val="000000"/>
        </w:rPr>
      </w:pPr>
      <w:r w:rsidRPr="00DD26E1">
        <w:rPr>
          <w:snapToGrid w:val="0"/>
          <w:color w:val="000000"/>
        </w:rPr>
        <w:t>21</w:t>
      </w:r>
      <w:r w:rsidR="00A51D64" w:rsidRPr="00DD26E1">
        <w:rPr>
          <w:snapToGrid w:val="0"/>
          <w:color w:val="000000"/>
        </w:rPr>
        <w:t>.3.</w:t>
      </w:r>
      <w:r w:rsidR="00A51D64" w:rsidRPr="00DD26E1">
        <w:rPr>
          <w:snapToGrid w:val="0"/>
          <w:color w:val="000000"/>
        </w:rPr>
        <w:tab/>
      </w:r>
      <w:r w:rsidR="00DB16FC" w:rsidRPr="00DD26E1">
        <w:rPr>
          <w:snapToGrid w:val="0"/>
          <w:color w:val="000000"/>
        </w:rPr>
        <w:t>Общество может быть ликвидировано добровольно в порядке, установленном Гражданским кодексом Российской Федерации, с учетом требований Федерального закона «Об акционерных обществах» и Устава Общества. Общество может быть ликвидировано по решению суда по основаниям, предусмотренным Гражданским кодексом Российской Федерации.</w:t>
      </w:r>
    </w:p>
    <w:p w:rsidR="00DB16FC" w:rsidRPr="00DD26E1" w:rsidRDefault="00DB16FC" w:rsidP="00265AE7">
      <w:pPr>
        <w:ind w:firstLine="709"/>
        <w:jc w:val="both"/>
        <w:rPr>
          <w:snapToGrid w:val="0"/>
          <w:color w:val="000000"/>
        </w:rPr>
      </w:pPr>
      <w:r w:rsidRPr="00DD26E1">
        <w:rPr>
          <w:snapToGrid w:val="0"/>
          <w:color w:val="000000"/>
        </w:rPr>
        <w:t>Ликвидация Общества влечет за собой его прекращение без перехода прав и обязанностей в порядке правопреемства к другим лицам.</w:t>
      </w:r>
    </w:p>
    <w:p w:rsidR="00DB16FC" w:rsidRPr="00DD26E1" w:rsidRDefault="00DB16FC" w:rsidP="00265AE7">
      <w:pPr>
        <w:pStyle w:val="a3"/>
        <w:spacing w:line="240" w:lineRule="auto"/>
        <w:ind w:firstLine="709"/>
      </w:pPr>
      <w:r w:rsidRPr="00DD26E1">
        <w:t>В случае добровольной ликвидации Общества Совет директоров ликвидируемого Общества выносит на решение общего собрания акционеров вопрос о ликвидации Общества и назначении ликвидационной комиссии.</w:t>
      </w:r>
    </w:p>
    <w:p w:rsidR="00DB16FC" w:rsidRPr="00DD26E1" w:rsidRDefault="00DB16FC" w:rsidP="00265AE7">
      <w:pPr>
        <w:ind w:firstLine="709"/>
        <w:jc w:val="both"/>
        <w:rPr>
          <w:snapToGrid w:val="0"/>
          <w:color w:val="000000"/>
        </w:rPr>
      </w:pPr>
      <w:r w:rsidRPr="00DD26E1">
        <w:rPr>
          <w:snapToGrid w:val="0"/>
          <w:color w:val="000000"/>
        </w:rPr>
        <w:t>Общее собрание акционеров добровольно ликвидируемого Общества  принимает решение о ликвидации Общества и назначении ликвидационной комиссии.</w:t>
      </w:r>
    </w:p>
    <w:p w:rsidR="00DB16FC" w:rsidRPr="00DD26E1" w:rsidRDefault="00F316AD" w:rsidP="00265AE7">
      <w:pPr>
        <w:pStyle w:val="a3"/>
        <w:spacing w:line="240" w:lineRule="auto"/>
        <w:ind w:firstLine="709"/>
      </w:pPr>
      <w:r w:rsidRPr="00DD26E1">
        <w:t>21</w:t>
      </w:r>
      <w:r w:rsidR="00A51D64" w:rsidRPr="00DD26E1">
        <w:t>.4.</w:t>
      </w:r>
      <w:r w:rsidR="00A51D64" w:rsidRPr="00DD26E1">
        <w:tab/>
      </w:r>
      <w:r w:rsidR="00DB16FC" w:rsidRPr="00DD26E1">
        <w:t>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sidR="00DB16FC" w:rsidRPr="00DD26E1" w:rsidRDefault="00F316AD" w:rsidP="00265AE7">
      <w:pPr>
        <w:pStyle w:val="a3"/>
        <w:spacing w:line="240" w:lineRule="auto"/>
        <w:ind w:firstLine="709"/>
      </w:pPr>
      <w:r w:rsidRPr="00DD26E1">
        <w:t>21</w:t>
      </w:r>
      <w:r w:rsidR="00A51D64" w:rsidRPr="00DD26E1">
        <w:t>.5.</w:t>
      </w:r>
      <w:r w:rsidR="00A51D64" w:rsidRPr="00DD26E1">
        <w:tab/>
      </w:r>
      <w:r w:rsidR="00DB16FC" w:rsidRPr="00DD26E1">
        <w:t>Ликвидационная комиссия:</w:t>
      </w:r>
    </w:p>
    <w:p w:rsidR="00DB16FC" w:rsidRPr="00DD26E1" w:rsidRDefault="00A51D64" w:rsidP="00265AE7">
      <w:pPr>
        <w:ind w:firstLine="709"/>
        <w:jc w:val="both"/>
        <w:rPr>
          <w:snapToGrid w:val="0"/>
          <w:color w:val="000000"/>
        </w:rPr>
      </w:pPr>
      <w:r w:rsidRPr="00DD26E1">
        <w:rPr>
          <w:snapToGrid w:val="0"/>
          <w:color w:val="000000"/>
        </w:rPr>
        <w:t>а)</w:t>
      </w:r>
      <w:r w:rsidRPr="00DD26E1">
        <w:rPr>
          <w:snapToGrid w:val="0"/>
          <w:color w:val="000000"/>
        </w:rPr>
        <w:tab/>
      </w:r>
      <w:r w:rsidR="00DB16FC" w:rsidRPr="00DD26E1">
        <w:rPr>
          <w:snapToGrid w:val="0"/>
          <w:color w:val="000000"/>
        </w:rPr>
        <w:t>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w:t>
      </w:r>
    </w:p>
    <w:p w:rsidR="00DB16FC" w:rsidRPr="00DD26E1" w:rsidRDefault="00A51D64" w:rsidP="00265AE7">
      <w:pPr>
        <w:ind w:firstLine="709"/>
        <w:jc w:val="both"/>
        <w:rPr>
          <w:snapToGrid w:val="0"/>
          <w:color w:val="000000"/>
        </w:rPr>
      </w:pPr>
      <w:r w:rsidRPr="00DD26E1">
        <w:rPr>
          <w:snapToGrid w:val="0"/>
          <w:color w:val="000000"/>
        </w:rPr>
        <w:t>б)</w:t>
      </w:r>
      <w:r w:rsidRPr="00DD26E1">
        <w:rPr>
          <w:snapToGrid w:val="0"/>
          <w:color w:val="000000"/>
        </w:rPr>
        <w:tab/>
      </w:r>
      <w:r w:rsidR="00DB16FC" w:rsidRPr="00DD26E1">
        <w:rPr>
          <w:snapToGrid w:val="0"/>
          <w:color w:val="000000"/>
        </w:rPr>
        <w:t>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rsidR="00DB16FC" w:rsidRPr="00DD26E1" w:rsidRDefault="00A51D64" w:rsidP="00265AE7">
      <w:pPr>
        <w:ind w:firstLine="709"/>
        <w:jc w:val="both"/>
        <w:rPr>
          <w:snapToGrid w:val="0"/>
          <w:color w:val="000000"/>
        </w:rPr>
      </w:pPr>
      <w:r w:rsidRPr="00DD26E1">
        <w:rPr>
          <w:snapToGrid w:val="0"/>
          <w:color w:val="000000"/>
        </w:rPr>
        <w:t>в)</w:t>
      </w:r>
      <w:r w:rsidRPr="00DD26E1">
        <w:rPr>
          <w:snapToGrid w:val="0"/>
          <w:color w:val="000000"/>
        </w:rPr>
        <w:tab/>
      </w:r>
      <w:r w:rsidR="00DB16FC" w:rsidRPr="00DD26E1">
        <w:rPr>
          <w:snapToGrid w:val="0"/>
          <w:color w:val="000000"/>
        </w:rPr>
        <w:t>по окончании срока для предъявления требований кредиторами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требований, а также результатах их рассмотрения. Промежуточный ликвидационный баланс утверждается общим собранием акционеров;</w:t>
      </w:r>
    </w:p>
    <w:p w:rsidR="00DB16FC" w:rsidRPr="00DD26E1" w:rsidRDefault="00A51D64" w:rsidP="00265AE7">
      <w:pPr>
        <w:ind w:firstLine="709"/>
        <w:jc w:val="both"/>
        <w:rPr>
          <w:snapToGrid w:val="0"/>
          <w:color w:val="000000"/>
        </w:rPr>
      </w:pPr>
      <w:r w:rsidRPr="00DD26E1">
        <w:rPr>
          <w:snapToGrid w:val="0"/>
          <w:color w:val="000000"/>
        </w:rPr>
        <w:t>г)</w:t>
      </w:r>
      <w:r w:rsidRPr="00DD26E1">
        <w:rPr>
          <w:snapToGrid w:val="0"/>
          <w:color w:val="000000"/>
        </w:rPr>
        <w:tab/>
      </w:r>
      <w:r w:rsidR="00DB16FC" w:rsidRPr="00DD26E1">
        <w:rPr>
          <w:snapToGrid w:val="0"/>
          <w:color w:val="000000"/>
        </w:rPr>
        <w:t>в случае, если имеющихся у Общества денежных средств недостаточно для удовлетворения требований кредиторов, осуществляет продажу иного имущества Общества с публичных торгов в порядке, установленном для исполнения судебных решений;</w:t>
      </w:r>
    </w:p>
    <w:p w:rsidR="00DB16FC" w:rsidRPr="00DD26E1" w:rsidRDefault="00A51D64" w:rsidP="00265AE7">
      <w:pPr>
        <w:ind w:firstLine="709"/>
        <w:jc w:val="both"/>
        <w:rPr>
          <w:snapToGrid w:val="0"/>
          <w:color w:val="000000"/>
        </w:rPr>
      </w:pPr>
      <w:r w:rsidRPr="00DD26E1">
        <w:rPr>
          <w:snapToGrid w:val="0"/>
          <w:color w:val="000000"/>
        </w:rPr>
        <w:t>д)</w:t>
      </w:r>
      <w:r w:rsidRPr="00DD26E1">
        <w:rPr>
          <w:snapToGrid w:val="0"/>
          <w:color w:val="000000"/>
        </w:rPr>
        <w:tab/>
      </w:r>
      <w:r w:rsidR="00DB16FC" w:rsidRPr="00DD26E1">
        <w:rPr>
          <w:snapToGrid w:val="0"/>
          <w:color w:val="000000"/>
        </w:rPr>
        <w:t>осуществляет выплаты кредиторам Общества денежных сумм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 даты утверждения промежуточного ликвидационного баланса;</w:t>
      </w:r>
    </w:p>
    <w:p w:rsidR="00DB16FC" w:rsidRPr="00DD26E1" w:rsidRDefault="00A51D64" w:rsidP="00265AE7">
      <w:pPr>
        <w:ind w:firstLine="709"/>
        <w:jc w:val="both"/>
        <w:rPr>
          <w:snapToGrid w:val="0"/>
          <w:color w:val="000000"/>
        </w:rPr>
      </w:pPr>
      <w:r w:rsidRPr="00DD26E1">
        <w:rPr>
          <w:snapToGrid w:val="0"/>
          <w:color w:val="000000"/>
        </w:rPr>
        <w:t>е)</w:t>
      </w:r>
      <w:r w:rsidRPr="00DD26E1">
        <w:rPr>
          <w:snapToGrid w:val="0"/>
          <w:color w:val="000000"/>
        </w:rPr>
        <w:tab/>
      </w:r>
      <w:r w:rsidR="00DB16FC" w:rsidRPr="00DD26E1">
        <w:rPr>
          <w:snapToGrid w:val="0"/>
          <w:color w:val="000000"/>
        </w:rPr>
        <w:t>после завершения расчетов с кредиторами составляет ликвидационный баланс, который утверждается общим собранием акционеров;</w:t>
      </w:r>
    </w:p>
    <w:p w:rsidR="00DB16FC" w:rsidRPr="00DD26E1" w:rsidRDefault="00D2156D" w:rsidP="00265AE7">
      <w:pPr>
        <w:ind w:firstLine="709"/>
        <w:jc w:val="both"/>
        <w:rPr>
          <w:snapToGrid w:val="0"/>
          <w:color w:val="000000"/>
        </w:rPr>
      </w:pPr>
      <w:r w:rsidRPr="00DD26E1">
        <w:rPr>
          <w:snapToGrid w:val="0"/>
          <w:color w:val="000000"/>
        </w:rPr>
        <w:t>ж)</w:t>
      </w:r>
      <w:r w:rsidRPr="00DD26E1">
        <w:rPr>
          <w:snapToGrid w:val="0"/>
          <w:color w:val="000000"/>
        </w:rPr>
        <w:tab/>
      </w:r>
      <w:r w:rsidR="00DB16FC" w:rsidRPr="00DD26E1">
        <w:rPr>
          <w:snapToGrid w:val="0"/>
          <w:color w:val="000000"/>
        </w:rPr>
        <w:t>в установленном порядке распределяет между акционерами имущество Общества, оставшееся после завершения расчетов с кредиторами.</w:t>
      </w:r>
    </w:p>
    <w:p w:rsidR="00DB16FC" w:rsidRPr="00DD26E1" w:rsidRDefault="00DB16FC" w:rsidP="00265AE7">
      <w:pPr>
        <w:ind w:firstLine="709"/>
        <w:jc w:val="both"/>
        <w:rPr>
          <w:snapToGrid w:val="0"/>
          <w:color w:val="000000"/>
        </w:rPr>
      </w:pPr>
      <w:r w:rsidRPr="00DD26E1">
        <w:rPr>
          <w:snapToGrid w:val="0"/>
          <w:color w:val="000000"/>
        </w:rPr>
        <w:t>При этом распределение имущества каждой очереди осуществляется после полного распределения имущества предыдущей очереди.</w:t>
      </w:r>
    </w:p>
    <w:p w:rsidR="00DB16FC" w:rsidRPr="00DD26E1" w:rsidRDefault="00F316AD" w:rsidP="00265AE7">
      <w:pPr>
        <w:ind w:firstLine="709"/>
        <w:jc w:val="both"/>
        <w:rPr>
          <w:snapToGrid w:val="0"/>
          <w:color w:val="000000"/>
        </w:rPr>
      </w:pPr>
      <w:r w:rsidRPr="00DD26E1">
        <w:rPr>
          <w:snapToGrid w:val="0"/>
          <w:color w:val="000000"/>
        </w:rPr>
        <w:t>21</w:t>
      </w:r>
      <w:r w:rsidR="00D2156D" w:rsidRPr="00DD26E1">
        <w:rPr>
          <w:snapToGrid w:val="0"/>
          <w:color w:val="000000"/>
        </w:rPr>
        <w:t>.6.</w:t>
      </w:r>
      <w:r w:rsidR="00D2156D" w:rsidRPr="00DD26E1">
        <w:rPr>
          <w:snapToGrid w:val="0"/>
          <w:color w:val="000000"/>
        </w:rPr>
        <w:tab/>
      </w:r>
      <w:r w:rsidR="00DB16FC" w:rsidRPr="00DD26E1">
        <w:rPr>
          <w:snapToGrid w:val="0"/>
          <w:color w:val="000000"/>
        </w:rPr>
        <w:t>Ликвидация Общества считается завершенной, а Общество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rsidR="00DB16FC" w:rsidRPr="00DD26E1" w:rsidRDefault="00F316AD" w:rsidP="00265AE7">
      <w:pPr>
        <w:ind w:firstLine="709"/>
        <w:jc w:val="both"/>
        <w:rPr>
          <w:color w:val="000000"/>
        </w:rPr>
      </w:pPr>
      <w:r w:rsidRPr="00DD26E1">
        <w:rPr>
          <w:color w:val="000000"/>
        </w:rPr>
        <w:t>21</w:t>
      </w:r>
      <w:r w:rsidR="00D2156D" w:rsidRPr="00DD26E1">
        <w:rPr>
          <w:color w:val="000000"/>
        </w:rPr>
        <w:t>.7.</w:t>
      </w:r>
      <w:r w:rsidR="00D2156D" w:rsidRPr="00DD26E1">
        <w:rPr>
          <w:color w:val="000000"/>
        </w:rPr>
        <w:tab/>
      </w:r>
      <w:r w:rsidR="00DB16FC" w:rsidRPr="00DD26E1">
        <w:rPr>
          <w:color w:val="000000"/>
        </w:rPr>
        <w:t>В случае ликвидации общества документы по личному составу и другие документы Общества, предусмотренные правовыми актами Российской Федерации, передаются в установленном порядке на государственное хранение в соответствующий архив.</w:t>
      </w:r>
    </w:p>
    <w:p w:rsidR="00DB16FC" w:rsidRPr="00DD26E1" w:rsidRDefault="00F316AD" w:rsidP="00265AE7">
      <w:pPr>
        <w:ind w:firstLine="709"/>
        <w:jc w:val="both"/>
        <w:rPr>
          <w:color w:val="000000"/>
        </w:rPr>
      </w:pPr>
      <w:r w:rsidRPr="00DD26E1">
        <w:rPr>
          <w:color w:val="000000"/>
        </w:rPr>
        <w:lastRenderedPageBreak/>
        <w:t>21</w:t>
      </w:r>
      <w:r w:rsidR="00D2156D" w:rsidRPr="00DD26E1">
        <w:rPr>
          <w:color w:val="000000"/>
        </w:rPr>
        <w:t>.8.</w:t>
      </w:r>
      <w:r w:rsidR="00D2156D" w:rsidRPr="00DD26E1">
        <w:rPr>
          <w:color w:val="000000"/>
        </w:rPr>
        <w:tab/>
      </w:r>
      <w:r w:rsidR="00DB16FC" w:rsidRPr="00DD26E1">
        <w:rPr>
          <w:color w:val="000000"/>
        </w:rPr>
        <w:t>При реорганизации или ликвидации Общества, а также при прекращении работ, содержащих сведения, составляющие государственную тайну, Общество обязано обеспечить сохранность данных сведений и их носителей путем разработки и осуществления мер режима секретности, защиты информации, противодействия иностранным техническим разведкам, охраны и пожарной безопасности.</w:t>
      </w:r>
    </w:p>
    <w:p w:rsidR="00DB16FC" w:rsidRPr="00DD26E1" w:rsidRDefault="00DB16FC" w:rsidP="00265AE7">
      <w:pPr>
        <w:ind w:firstLine="709"/>
        <w:rPr>
          <w:color w:val="000000"/>
        </w:rPr>
      </w:pPr>
    </w:p>
    <w:sectPr w:rsidR="00DB16FC" w:rsidRPr="00DD26E1" w:rsidSect="001A0222">
      <w:headerReference w:type="even" r:id="rId10"/>
      <w:headerReference w:type="default" r:id="rId11"/>
      <w:footerReference w:type="even" r:id="rId12"/>
      <w:pgSz w:w="11906" w:h="16838" w:code="9"/>
      <w:pgMar w:top="1134" w:right="1134"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CB2" w:rsidRDefault="00387CB2">
      <w:r>
        <w:separator/>
      </w:r>
    </w:p>
  </w:endnote>
  <w:endnote w:type="continuationSeparator" w:id="1">
    <w:p w:rsidR="00387CB2" w:rsidRDefault="00387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FC" w:rsidRDefault="006015E9">
    <w:pPr>
      <w:pStyle w:val="a8"/>
      <w:framePr w:wrap="around" w:vAnchor="text" w:hAnchor="margin" w:xAlign="center" w:y="1"/>
      <w:rPr>
        <w:rStyle w:val="a5"/>
      </w:rPr>
    </w:pPr>
    <w:r>
      <w:rPr>
        <w:rStyle w:val="a5"/>
      </w:rPr>
      <w:fldChar w:fldCharType="begin"/>
    </w:r>
    <w:r w:rsidR="00DB16FC">
      <w:rPr>
        <w:rStyle w:val="a5"/>
      </w:rPr>
      <w:instrText xml:space="preserve">PAGE  </w:instrText>
    </w:r>
    <w:r>
      <w:rPr>
        <w:rStyle w:val="a5"/>
      </w:rPr>
      <w:fldChar w:fldCharType="end"/>
    </w:r>
  </w:p>
  <w:p w:rsidR="00DB16FC" w:rsidRDefault="00DB16F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CB2" w:rsidRDefault="00387CB2">
      <w:r>
        <w:separator/>
      </w:r>
    </w:p>
  </w:footnote>
  <w:footnote w:type="continuationSeparator" w:id="1">
    <w:p w:rsidR="00387CB2" w:rsidRDefault="00387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FC" w:rsidRDefault="006015E9">
    <w:pPr>
      <w:pStyle w:val="a6"/>
      <w:framePr w:wrap="around" w:vAnchor="text" w:hAnchor="margin" w:xAlign="right" w:y="1"/>
      <w:rPr>
        <w:rStyle w:val="a5"/>
      </w:rPr>
    </w:pPr>
    <w:r>
      <w:rPr>
        <w:rStyle w:val="a5"/>
      </w:rPr>
      <w:fldChar w:fldCharType="begin"/>
    </w:r>
    <w:r w:rsidR="00DB16FC">
      <w:rPr>
        <w:rStyle w:val="a5"/>
      </w:rPr>
      <w:instrText xml:space="preserve">PAGE  </w:instrText>
    </w:r>
    <w:r>
      <w:rPr>
        <w:rStyle w:val="a5"/>
      </w:rPr>
      <w:fldChar w:fldCharType="end"/>
    </w:r>
  </w:p>
  <w:p w:rsidR="00DB16FC" w:rsidRDefault="00DB16FC">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DD" w:rsidRPr="00A112DD" w:rsidRDefault="006015E9">
    <w:pPr>
      <w:pStyle w:val="a6"/>
      <w:jc w:val="center"/>
      <w:rPr>
        <w:sz w:val="22"/>
        <w:szCs w:val="22"/>
      </w:rPr>
    </w:pPr>
    <w:r w:rsidRPr="00A112DD">
      <w:rPr>
        <w:sz w:val="22"/>
        <w:szCs w:val="22"/>
      </w:rPr>
      <w:fldChar w:fldCharType="begin"/>
    </w:r>
    <w:r w:rsidR="00A112DD" w:rsidRPr="00A112DD">
      <w:rPr>
        <w:sz w:val="22"/>
        <w:szCs w:val="22"/>
      </w:rPr>
      <w:instrText>PAGE   \* MERGEFORMAT</w:instrText>
    </w:r>
    <w:r w:rsidRPr="00A112DD">
      <w:rPr>
        <w:sz w:val="22"/>
        <w:szCs w:val="22"/>
      </w:rPr>
      <w:fldChar w:fldCharType="separate"/>
    </w:r>
    <w:r w:rsidR="00A91BB3">
      <w:rPr>
        <w:noProof/>
        <w:sz w:val="22"/>
        <w:szCs w:val="22"/>
      </w:rPr>
      <w:t>2</w:t>
    </w:r>
    <w:r w:rsidRPr="00A112DD">
      <w:rPr>
        <w:sz w:val="22"/>
        <w:szCs w:val="22"/>
      </w:rPr>
      <w:fldChar w:fldCharType="end"/>
    </w:r>
  </w:p>
  <w:p w:rsidR="00DB16FC" w:rsidRDefault="00DB16FC">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71A9"/>
    <w:multiLevelType w:val="hybridMultilevel"/>
    <w:tmpl w:val="C2C6D0D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C140E8"/>
    <w:multiLevelType w:val="hybridMultilevel"/>
    <w:tmpl w:val="0BB4443A"/>
    <w:lvl w:ilvl="0" w:tplc="04190011">
      <w:start w:val="1"/>
      <w:numFmt w:val="decimal"/>
      <w:lvlText w:val="%1)"/>
      <w:lvlJc w:val="left"/>
      <w:pPr>
        <w:tabs>
          <w:tab w:val="num" w:pos="1270"/>
        </w:tabs>
        <w:ind w:left="12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CA1646"/>
    <w:multiLevelType w:val="hybridMultilevel"/>
    <w:tmpl w:val="2C68E81E"/>
    <w:lvl w:ilvl="0" w:tplc="97DAFE52">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586D2D"/>
    <w:multiLevelType w:val="multilevel"/>
    <w:tmpl w:val="C2C6D0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A03423"/>
    <w:multiLevelType w:val="singleLevel"/>
    <w:tmpl w:val="CC52EF12"/>
    <w:lvl w:ilvl="0">
      <w:start w:val="4"/>
      <w:numFmt w:val="bullet"/>
      <w:lvlText w:val="-"/>
      <w:lvlJc w:val="left"/>
      <w:pPr>
        <w:tabs>
          <w:tab w:val="num" w:pos="1080"/>
        </w:tabs>
        <w:ind w:left="1080" w:hanging="360"/>
      </w:pPr>
      <w:rPr>
        <w:rFonts w:hint="default"/>
      </w:rPr>
    </w:lvl>
  </w:abstractNum>
  <w:abstractNum w:abstractNumId="5">
    <w:nsid w:val="14B46A45"/>
    <w:multiLevelType w:val="hybridMultilevel"/>
    <w:tmpl w:val="071E4760"/>
    <w:lvl w:ilvl="0" w:tplc="B08C5E64">
      <w:start w:val="4"/>
      <w:numFmt w:val="decimal"/>
      <w:lvlText w:val="%1."/>
      <w:lvlJc w:val="left"/>
      <w:pPr>
        <w:tabs>
          <w:tab w:val="num" w:pos="720"/>
        </w:tabs>
        <w:ind w:left="720" w:hanging="360"/>
      </w:pPr>
      <w:rPr>
        <w:rFonts w:hint="default"/>
      </w:rPr>
    </w:lvl>
    <w:lvl w:ilvl="1" w:tplc="8870B5EE">
      <w:numFmt w:val="none"/>
      <w:lvlText w:val=""/>
      <w:lvlJc w:val="left"/>
      <w:pPr>
        <w:tabs>
          <w:tab w:val="num" w:pos="360"/>
        </w:tabs>
      </w:pPr>
    </w:lvl>
    <w:lvl w:ilvl="2" w:tplc="FEDC0832">
      <w:numFmt w:val="none"/>
      <w:lvlText w:val=""/>
      <w:lvlJc w:val="left"/>
      <w:pPr>
        <w:tabs>
          <w:tab w:val="num" w:pos="360"/>
        </w:tabs>
      </w:pPr>
    </w:lvl>
    <w:lvl w:ilvl="3" w:tplc="DB0E4F38">
      <w:numFmt w:val="none"/>
      <w:lvlText w:val=""/>
      <w:lvlJc w:val="left"/>
      <w:pPr>
        <w:tabs>
          <w:tab w:val="num" w:pos="360"/>
        </w:tabs>
      </w:pPr>
    </w:lvl>
    <w:lvl w:ilvl="4" w:tplc="AD02C656">
      <w:numFmt w:val="none"/>
      <w:lvlText w:val=""/>
      <w:lvlJc w:val="left"/>
      <w:pPr>
        <w:tabs>
          <w:tab w:val="num" w:pos="360"/>
        </w:tabs>
      </w:pPr>
    </w:lvl>
    <w:lvl w:ilvl="5" w:tplc="6E4E2398">
      <w:numFmt w:val="none"/>
      <w:lvlText w:val=""/>
      <w:lvlJc w:val="left"/>
      <w:pPr>
        <w:tabs>
          <w:tab w:val="num" w:pos="360"/>
        </w:tabs>
      </w:pPr>
    </w:lvl>
    <w:lvl w:ilvl="6" w:tplc="D0B097E8">
      <w:numFmt w:val="none"/>
      <w:lvlText w:val=""/>
      <w:lvlJc w:val="left"/>
      <w:pPr>
        <w:tabs>
          <w:tab w:val="num" w:pos="360"/>
        </w:tabs>
      </w:pPr>
    </w:lvl>
    <w:lvl w:ilvl="7" w:tplc="1F369FB2">
      <w:numFmt w:val="none"/>
      <w:lvlText w:val=""/>
      <w:lvlJc w:val="left"/>
      <w:pPr>
        <w:tabs>
          <w:tab w:val="num" w:pos="360"/>
        </w:tabs>
      </w:pPr>
    </w:lvl>
    <w:lvl w:ilvl="8" w:tplc="0EE021C6">
      <w:numFmt w:val="none"/>
      <w:lvlText w:val=""/>
      <w:lvlJc w:val="left"/>
      <w:pPr>
        <w:tabs>
          <w:tab w:val="num" w:pos="360"/>
        </w:tabs>
      </w:pPr>
    </w:lvl>
  </w:abstractNum>
  <w:abstractNum w:abstractNumId="6">
    <w:nsid w:val="186E582B"/>
    <w:multiLevelType w:val="multilevel"/>
    <w:tmpl w:val="69A44230"/>
    <w:lvl w:ilvl="0">
      <w:start w:val="19"/>
      <w:numFmt w:val="decimal"/>
      <w:lvlText w:val="%1."/>
      <w:lvlJc w:val="left"/>
      <w:pPr>
        <w:tabs>
          <w:tab w:val="num" w:pos="480"/>
        </w:tabs>
        <w:ind w:left="480" w:hanging="480"/>
      </w:pPr>
      <w:rPr>
        <w:rFonts w:hint="default"/>
      </w:rPr>
    </w:lvl>
    <w:lvl w:ilvl="1">
      <w:start w:val="2"/>
      <w:numFmt w:val="decimal"/>
      <w:lvlText w:val="%1.%2."/>
      <w:lvlJc w:val="left"/>
      <w:pPr>
        <w:tabs>
          <w:tab w:val="num" w:pos="1130"/>
        </w:tabs>
        <w:ind w:left="1130" w:hanging="480"/>
      </w:pPr>
      <w:rPr>
        <w:rFonts w:hint="default"/>
      </w:rPr>
    </w:lvl>
    <w:lvl w:ilvl="2">
      <w:start w:val="1"/>
      <w:numFmt w:val="decimal"/>
      <w:lvlText w:val="%1.%2.%3."/>
      <w:lvlJc w:val="left"/>
      <w:pPr>
        <w:tabs>
          <w:tab w:val="num" w:pos="2020"/>
        </w:tabs>
        <w:ind w:left="2020" w:hanging="720"/>
      </w:pPr>
      <w:rPr>
        <w:rFonts w:hint="default"/>
      </w:rPr>
    </w:lvl>
    <w:lvl w:ilvl="3">
      <w:start w:val="1"/>
      <w:numFmt w:val="decimal"/>
      <w:lvlText w:val="%1.%2.%3.%4."/>
      <w:lvlJc w:val="left"/>
      <w:pPr>
        <w:tabs>
          <w:tab w:val="num" w:pos="2670"/>
        </w:tabs>
        <w:ind w:left="2670" w:hanging="720"/>
      </w:pPr>
      <w:rPr>
        <w:rFonts w:hint="default"/>
      </w:rPr>
    </w:lvl>
    <w:lvl w:ilvl="4">
      <w:start w:val="1"/>
      <w:numFmt w:val="decimal"/>
      <w:lvlText w:val="%1.%2.%3.%4.%5."/>
      <w:lvlJc w:val="left"/>
      <w:pPr>
        <w:tabs>
          <w:tab w:val="num" w:pos="3680"/>
        </w:tabs>
        <w:ind w:left="3680" w:hanging="1080"/>
      </w:pPr>
      <w:rPr>
        <w:rFonts w:hint="default"/>
      </w:rPr>
    </w:lvl>
    <w:lvl w:ilvl="5">
      <w:start w:val="1"/>
      <w:numFmt w:val="decimal"/>
      <w:lvlText w:val="%1.%2.%3.%4.%5.%6."/>
      <w:lvlJc w:val="left"/>
      <w:pPr>
        <w:tabs>
          <w:tab w:val="num" w:pos="4330"/>
        </w:tabs>
        <w:ind w:left="4330" w:hanging="1080"/>
      </w:pPr>
      <w:rPr>
        <w:rFonts w:hint="default"/>
      </w:rPr>
    </w:lvl>
    <w:lvl w:ilvl="6">
      <w:start w:val="1"/>
      <w:numFmt w:val="decimal"/>
      <w:lvlText w:val="%1.%2.%3.%4.%5.%6.%7."/>
      <w:lvlJc w:val="left"/>
      <w:pPr>
        <w:tabs>
          <w:tab w:val="num" w:pos="5340"/>
        </w:tabs>
        <w:ind w:left="5340" w:hanging="1440"/>
      </w:pPr>
      <w:rPr>
        <w:rFonts w:hint="default"/>
      </w:rPr>
    </w:lvl>
    <w:lvl w:ilvl="7">
      <w:start w:val="1"/>
      <w:numFmt w:val="decimal"/>
      <w:lvlText w:val="%1.%2.%3.%4.%5.%6.%7.%8."/>
      <w:lvlJc w:val="left"/>
      <w:pPr>
        <w:tabs>
          <w:tab w:val="num" w:pos="5990"/>
        </w:tabs>
        <w:ind w:left="5990" w:hanging="1440"/>
      </w:pPr>
      <w:rPr>
        <w:rFonts w:hint="default"/>
      </w:rPr>
    </w:lvl>
    <w:lvl w:ilvl="8">
      <w:start w:val="1"/>
      <w:numFmt w:val="decimal"/>
      <w:lvlText w:val="%1.%2.%3.%4.%5.%6.%7.%8.%9."/>
      <w:lvlJc w:val="left"/>
      <w:pPr>
        <w:tabs>
          <w:tab w:val="num" w:pos="7000"/>
        </w:tabs>
        <w:ind w:left="7000" w:hanging="1800"/>
      </w:pPr>
      <w:rPr>
        <w:rFonts w:hint="default"/>
      </w:rPr>
    </w:lvl>
  </w:abstractNum>
  <w:abstractNum w:abstractNumId="7">
    <w:nsid w:val="193C4034"/>
    <w:multiLevelType w:val="hybridMultilevel"/>
    <w:tmpl w:val="AE6CF43A"/>
    <w:lvl w:ilvl="0" w:tplc="D01EA620">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CB27C5F"/>
    <w:multiLevelType w:val="hybridMultilevel"/>
    <w:tmpl w:val="29527D68"/>
    <w:lvl w:ilvl="0" w:tplc="0419000F">
      <w:start w:val="1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193231"/>
    <w:multiLevelType w:val="hybridMultilevel"/>
    <w:tmpl w:val="5BFE8DDE"/>
    <w:lvl w:ilvl="0" w:tplc="4EC2F784">
      <w:start w:val="1"/>
      <w:numFmt w:val="decimal"/>
      <w:lvlText w:val="%1."/>
      <w:lvlJc w:val="left"/>
      <w:pPr>
        <w:tabs>
          <w:tab w:val="num" w:pos="720"/>
        </w:tabs>
        <w:ind w:left="720" w:hanging="360"/>
      </w:pPr>
      <w:rPr>
        <w:rFonts w:hint="default"/>
      </w:rPr>
    </w:lvl>
    <w:lvl w:ilvl="1" w:tplc="1B20131A">
      <w:start w:val="1"/>
      <w:numFmt w:val="decimal"/>
      <w:lvlText w:val="%2)"/>
      <w:lvlJc w:val="left"/>
      <w:pPr>
        <w:tabs>
          <w:tab w:val="num" w:pos="2115"/>
        </w:tabs>
        <w:ind w:left="2115" w:hanging="10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530123"/>
    <w:multiLevelType w:val="hybridMultilevel"/>
    <w:tmpl w:val="813202DC"/>
    <w:lvl w:ilvl="0" w:tplc="6C22F2E6">
      <w:start w:val="1"/>
      <w:numFmt w:val="none"/>
      <w:lvlText w:val="8."/>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150149"/>
    <w:multiLevelType w:val="multilevel"/>
    <w:tmpl w:val="013CAC26"/>
    <w:lvl w:ilvl="0">
      <w:start w:val="18"/>
      <w:numFmt w:val="decimal"/>
      <w:lvlText w:val="%1."/>
      <w:lvlJc w:val="left"/>
      <w:pPr>
        <w:tabs>
          <w:tab w:val="num" w:pos="480"/>
        </w:tabs>
        <w:ind w:left="480" w:hanging="480"/>
      </w:pPr>
      <w:rPr>
        <w:rFonts w:hint="default"/>
        <w:b/>
      </w:rPr>
    </w:lvl>
    <w:lvl w:ilvl="1">
      <w:start w:val="9"/>
      <w:numFmt w:val="decimal"/>
      <w:lvlText w:val="%1.%2."/>
      <w:lvlJc w:val="left"/>
      <w:pPr>
        <w:tabs>
          <w:tab w:val="num" w:pos="1130"/>
        </w:tabs>
        <w:ind w:left="113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41C902F0"/>
    <w:multiLevelType w:val="multilevel"/>
    <w:tmpl w:val="AB16EBF0"/>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1130"/>
        </w:tabs>
        <w:ind w:left="1130" w:hanging="480"/>
      </w:pPr>
      <w:rPr>
        <w:rFonts w:hint="default"/>
      </w:rPr>
    </w:lvl>
    <w:lvl w:ilvl="2">
      <w:start w:val="1"/>
      <w:numFmt w:val="decimal"/>
      <w:lvlText w:val="%1.%2.%3."/>
      <w:lvlJc w:val="left"/>
      <w:pPr>
        <w:tabs>
          <w:tab w:val="num" w:pos="2020"/>
        </w:tabs>
        <w:ind w:left="2020" w:hanging="720"/>
      </w:pPr>
      <w:rPr>
        <w:rFonts w:hint="default"/>
      </w:rPr>
    </w:lvl>
    <w:lvl w:ilvl="3">
      <w:start w:val="1"/>
      <w:numFmt w:val="decimal"/>
      <w:lvlText w:val="%1.%2.%3.%4."/>
      <w:lvlJc w:val="left"/>
      <w:pPr>
        <w:tabs>
          <w:tab w:val="num" w:pos="2670"/>
        </w:tabs>
        <w:ind w:left="2670" w:hanging="720"/>
      </w:pPr>
      <w:rPr>
        <w:rFonts w:hint="default"/>
      </w:rPr>
    </w:lvl>
    <w:lvl w:ilvl="4">
      <w:start w:val="1"/>
      <w:numFmt w:val="decimal"/>
      <w:lvlText w:val="%1.%2.%3.%4.%5."/>
      <w:lvlJc w:val="left"/>
      <w:pPr>
        <w:tabs>
          <w:tab w:val="num" w:pos="3680"/>
        </w:tabs>
        <w:ind w:left="3680" w:hanging="1080"/>
      </w:pPr>
      <w:rPr>
        <w:rFonts w:hint="default"/>
      </w:rPr>
    </w:lvl>
    <w:lvl w:ilvl="5">
      <w:start w:val="1"/>
      <w:numFmt w:val="decimal"/>
      <w:lvlText w:val="%1.%2.%3.%4.%5.%6."/>
      <w:lvlJc w:val="left"/>
      <w:pPr>
        <w:tabs>
          <w:tab w:val="num" w:pos="4330"/>
        </w:tabs>
        <w:ind w:left="4330" w:hanging="1080"/>
      </w:pPr>
      <w:rPr>
        <w:rFonts w:hint="default"/>
      </w:rPr>
    </w:lvl>
    <w:lvl w:ilvl="6">
      <w:start w:val="1"/>
      <w:numFmt w:val="decimal"/>
      <w:lvlText w:val="%1.%2.%3.%4.%5.%6.%7."/>
      <w:lvlJc w:val="left"/>
      <w:pPr>
        <w:tabs>
          <w:tab w:val="num" w:pos="5340"/>
        </w:tabs>
        <w:ind w:left="5340" w:hanging="1440"/>
      </w:pPr>
      <w:rPr>
        <w:rFonts w:hint="default"/>
      </w:rPr>
    </w:lvl>
    <w:lvl w:ilvl="7">
      <w:start w:val="1"/>
      <w:numFmt w:val="decimal"/>
      <w:lvlText w:val="%1.%2.%3.%4.%5.%6.%7.%8."/>
      <w:lvlJc w:val="left"/>
      <w:pPr>
        <w:tabs>
          <w:tab w:val="num" w:pos="5990"/>
        </w:tabs>
        <w:ind w:left="5990" w:hanging="1440"/>
      </w:pPr>
      <w:rPr>
        <w:rFonts w:hint="default"/>
      </w:rPr>
    </w:lvl>
    <w:lvl w:ilvl="8">
      <w:start w:val="1"/>
      <w:numFmt w:val="decimal"/>
      <w:lvlText w:val="%1.%2.%3.%4.%5.%6.%7.%8.%9."/>
      <w:lvlJc w:val="left"/>
      <w:pPr>
        <w:tabs>
          <w:tab w:val="num" w:pos="7000"/>
        </w:tabs>
        <w:ind w:left="7000" w:hanging="1800"/>
      </w:pPr>
      <w:rPr>
        <w:rFonts w:hint="default"/>
      </w:rPr>
    </w:lvl>
  </w:abstractNum>
  <w:abstractNum w:abstractNumId="13">
    <w:nsid w:val="45BE511C"/>
    <w:multiLevelType w:val="multilevel"/>
    <w:tmpl w:val="013CAC26"/>
    <w:lvl w:ilvl="0">
      <w:start w:val="18"/>
      <w:numFmt w:val="decimal"/>
      <w:lvlText w:val="%1."/>
      <w:lvlJc w:val="left"/>
      <w:pPr>
        <w:tabs>
          <w:tab w:val="num" w:pos="480"/>
        </w:tabs>
        <w:ind w:left="480" w:hanging="480"/>
      </w:pPr>
      <w:rPr>
        <w:rFonts w:hint="default"/>
        <w:b/>
      </w:rPr>
    </w:lvl>
    <w:lvl w:ilvl="1">
      <w:start w:val="9"/>
      <w:numFmt w:val="decimal"/>
      <w:lvlText w:val="%1.%2."/>
      <w:lvlJc w:val="left"/>
      <w:pPr>
        <w:tabs>
          <w:tab w:val="num" w:pos="1130"/>
        </w:tabs>
        <w:ind w:left="113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nsid w:val="4E450411"/>
    <w:multiLevelType w:val="multilevel"/>
    <w:tmpl w:val="396430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F2A4E56"/>
    <w:multiLevelType w:val="multilevel"/>
    <w:tmpl w:val="013CAC26"/>
    <w:lvl w:ilvl="0">
      <w:start w:val="18"/>
      <w:numFmt w:val="decimal"/>
      <w:lvlText w:val="%1."/>
      <w:lvlJc w:val="left"/>
      <w:pPr>
        <w:tabs>
          <w:tab w:val="num" w:pos="480"/>
        </w:tabs>
        <w:ind w:left="480" w:hanging="480"/>
      </w:pPr>
      <w:rPr>
        <w:rFonts w:hint="default"/>
        <w:b/>
      </w:rPr>
    </w:lvl>
    <w:lvl w:ilvl="1">
      <w:start w:val="9"/>
      <w:numFmt w:val="decimal"/>
      <w:lvlText w:val="%1.%2."/>
      <w:lvlJc w:val="left"/>
      <w:pPr>
        <w:tabs>
          <w:tab w:val="num" w:pos="1130"/>
        </w:tabs>
        <w:ind w:left="113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562E6864"/>
    <w:multiLevelType w:val="multilevel"/>
    <w:tmpl w:val="013CAC26"/>
    <w:lvl w:ilvl="0">
      <w:start w:val="18"/>
      <w:numFmt w:val="decimal"/>
      <w:lvlText w:val="%1."/>
      <w:lvlJc w:val="left"/>
      <w:pPr>
        <w:tabs>
          <w:tab w:val="num" w:pos="480"/>
        </w:tabs>
        <w:ind w:left="480" w:hanging="480"/>
      </w:pPr>
      <w:rPr>
        <w:rFonts w:hint="default"/>
        <w:b/>
      </w:rPr>
    </w:lvl>
    <w:lvl w:ilvl="1">
      <w:start w:val="9"/>
      <w:numFmt w:val="decimal"/>
      <w:lvlText w:val="%1.%2."/>
      <w:lvlJc w:val="left"/>
      <w:pPr>
        <w:tabs>
          <w:tab w:val="num" w:pos="1130"/>
        </w:tabs>
        <w:ind w:left="113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5F5205D8"/>
    <w:multiLevelType w:val="multilevel"/>
    <w:tmpl w:val="013CAC26"/>
    <w:lvl w:ilvl="0">
      <w:start w:val="18"/>
      <w:numFmt w:val="decimal"/>
      <w:lvlText w:val="%1."/>
      <w:lvlJc w:val="left"/>
      <w:pPr>
        <w:tabs>
          <w:tab w:val="num" w:pos="480"/>
        </w:tabs>
        <w:ind w:left="480" w:hanging="480"/>
      </w:pPr>
      <w:rPr>
        <w:rFonts w:hint="default"/>
        <w:b/>
      </w:rPr>
    </w:lvl>
    <w:lvl w:ilvl="1">
      <w:start w:val="9"/>
      <w:numFmt w:val="decimal"/>
      <w:lvlText w:val="%1.%2."/>
      <w:lvlJc w:val="left"/>
      <w:pPr>
        <w:tabs>
          <w:tab w:val="num" w:pos="1130"/>
        </w:tabs>
        <w:ind w:left="113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619C6C76"/>
    <w:multiLevelType w:val="multilevel"/>
    <w:tmpl w:val="61580A58"/>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390"/>
        </w:tabs>
        <w:ind w:left="1390" w:hanging="480"/>
      </w:pPr>
      <w:rPr>
        <w:rFonts w:hint="default"/>
      </w:rPr>
    </w:lvl>
    <w:lvl w:ilvl="2">
      <w:start w:val="1"/>
      <w:numFmt w:val="decimal"/>
      <w:lvlText w:val="%1.%2.%3."/>
      <w:lvlJc w:val="left"/>
      <w:pPr>
        <w:tabs>
          <w:tab w:val="num" w:pos="2020"/>
        </w:tabs>
        <w:ind w:left="2020" w:hanging="720"/>
      </w:pPr>
      <w:rPr>
        <w:rFonts w:hint="default"/>
      </w:rPr>
    </w:lvl>
    <w:lvl w:ilvl="3">
      <w:start w:val="1"/>
      <w:numFmt w:val="decimal"/>
      <w:lvlText w:val="%1.%2.%3.%4."/>
      <w:lvlJc w:val="left"/>
      <w:pPr>
        <w:tabs>
          <w:tab w:val="num" w:pos="2670"/>
        </w:tabs>
        <w:ind w:left="2670" w:hanging="720"/>
      </w:pPr>
      <w:rPr>
        <w:rFonts w:hint="default"/>
      </w:rPr>
    </w:lvl>
    <w:lvl w:ilvl="4">
      <w:start w:val="1"/>
      <w:numFmt w:val="decimal"/>
      <w:lvlText w:val="%1.%2.%3.%4.%5."/>
      <w:lvlJc w:val="left"/>
      <w:pPr>
        <w:tabs>
          <w:tab w:val="num" w:pos="3680"/>
        </w:tabs>
        <w:ind w:left="3680" w:hanging="1080"/>
      </w:pPr>
      <w:rPr>
        <w:rFonts w:hint="default"/>
      </w:rPr>
    </w:lvl>
    <w:lvl w:ilvl="5">
      <w:start w:val="1"/>
      <w:numFmt w:val="decimal"/>
      <w:lvlText w:val="%1.%2.%3.%4.%5.%6."/>
      <w:lvlJc w:val="left"/>
      <w:pPr>
        <w:tabs>
          <w:tab w:val="num" w:pos="4330"/>
        </w:tabs>
        <w:ind w:left="4330" w:hanging="1080"/>
      </w:pPr>
      <w:rPr>
        <w:rFonts w:hint="default"/>
      </w:rPr>
    </w:lvl>
    <w:lvl w:ilvl="6">
      <w:start w:val="1"/>
      <w:numFmt w:val="decimal"/>
      <w:lvlText w:val="%1.%2.%3.%4.%5.%6.%7."/>
      <w:lvlJc w:val="left"/>
      <w:pPr>
        <w:tabs>
          <w:tab w:val="num" w:pos="5340"/>
        </w:tabs>
        <w:ind w:left="5340" w:hanging="1440"/>
      </w:pPr>
      <w:rPr>
        <w:rFonts w:hint="default"/>
      </w:rPr>
    </w:lvl>
    <w:lvl w:ilvl="7">
      <w:start w:val="1"/>
      <w:numFmt w:val="decimal"/>
      <w:lvlText w:val="%1.%2.%3.%4.%5.%6.%7.%8."/>
      <w:lvlJc w:val="left"/>
      <w:pPr>
        <w:tabs>
          <w:tab w:val="num" w:pos="5990"/>
        </w:tabs>
        <w:ind w:left="5990" w:hanging="1440"/>
      </w:pPr>
      <w:rPr>
        <w:rFonts w:hint="default"/>
      </w:rPr>
    </w:lvl>
    <w:lvl w:ilvl="8">
      <w:start w:val="1"/>
      <w:numFmt w:val="decimal"/>
      <w:lvlText w:val="%1.%2.%3.%4.%5.%6.%7.%8.%9."/>
      <w:lvlJc w:val="left"/>
      <w:pPr>
        <w:tabs>
          <w:tab w:val="num" w:pos="7000"/>
        </w:tabs>
        <w:ind w:left="7000" w:hanging="1800"/>
      </w:pPr>
      <w:rPr>
        <w:rFonts w:hint="default"/>
      </w:rPr>
    </w:lvl>
  </w:abstractNum>
  <w:abstractNum w:abstractNumId="19">
    <w:nsid w:val="672F3F03"/>
    <w:multiLevelType w:val="hybridMultilevel"/>
    <w:tmpl w:val="1B18B46C"/>
    <w:lvl w:ilvl="0" w:tplc="1766003A">
      <w:start w:val="3"/>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586026"/>
    <w:multiLevelType w:val="multilevel"/>
    <w:tmpl w:val="CB4EF734"/>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9BC6DE6"/>
    <w:multiLevelType w:val="multilevel"/>
    <w:tmpl w:val="AB16EBF0"/>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1130"/>
        </w:tabs>
        <w:ind w:left="1130" w:hanging="480"/>
      </w:pPr>
      <w:rPr>
        <w:rFonts w:hint="default"/>
      </w:rPr>
    </w:lvl>
    <w:lvl w:ilvl="2">
      <w:start w:val="1"/>
      <w:numFmt w:val="decimal"/>
      <w:lvlText w:val="%1.%2.%3."/>
      <w:lvlJc w:val="left"/>
      <w:pPr>
        <w:tabs>
          <w:tab w:val="num" w:pos="2020"/>
        </w:tabs>
        <w:ind w:left="2020" w:hanging="720"/>
      </w:pPr>
      <w:rPr>
        <w:rFonts w:hint="default"/>
      </w:rPr>
    </w:lvl>
    <w:lvl w:ilvl="3">
      <w:start w:val="1"/>
      <w:numFmt w:val="decimal"/>
      <w:lvlText w:val="%1.%2.%3.%4."/>
      <w:lvlJc w:val="left"/>
      <w:pPr>
        <w:tabs>
          <w:tab w:val="num" w:pos="2670"/>
        </w:tabs>
        <w:ind w:left="2670" w:hanging="720"/>
      </w:pPr>
      <w:rPr>
        <w:rFonts w:hint="default"/>
      </w:rPr>
    </w:lvl>
    <w:lvl w:ilvl="4">
      <w:start w:val="1"/>
      <w:numFmt w:val="decimal"/>
      <w:lvlText w:val="%1.%2.%3.%4.%5."/>
      <w:lvlJc w:val="left"/>
      <w:pPr>
        <w:tabs>
          <w:tab w:val="num" w:pos="3680"/>
        </w:tabs>
        <w:ind w:left="3680" w:hanging="1080"/>
      </w:pPr>
      <w:rPr>
        <w:rFonts w:hint="default"/>
      </w:rPr>
    </w:lvl>
    <w:lvl w:ilvl="5">
      <w:start w:val="1"/>
      <w:numFmt w:val="decimal"/>
      <w:lvlText w:val="%1.%2.%3.%4.%5.%6."/>
      <w:lvlJc w:val="left"/>
      <w:pPr>
        <w:tabs>
          <w:tab w:val="num" w:pos="4330"/>
        </w:tabs>
        <w:ind w:left="4330" w:hanging="1080"/>
      </w:pPr>
      <w:rPr>
        <w:rFonts w:hint="default"/>
      </w:rPr>
    </w:lvl>
    <w:lvl w:ilvl="6">
      <w:start w:val="1"/>
      <w:numFmt w:val="decimal"/>
      <w:lvlText w:val="%1.%2.%3.%4.%5.%6.%7."/>
      <w:lvlJc w:val="left"/>
      <w:pPr>
        <w:tabs>
          <w:tab w:val="num" w:pos="5340"/>
        </w:tabs>
        <w:ind w:left="5340" w:hanging="1440"/>
      </w:pPr>
      <w:rPr>
        <w:rFonts w:hint="default"/>
      </w:rPr>
    </w:lvl>
    <w:lvl w:ilvl="7">
      <w:start w:val="1"/>
      <w:numFmt w:val="decimal"/>
      <w:lvlText w:val="%1.%2.%3.%4.%5.%6.%7.%8."/>
      <w:lvlJc w:val="left"/>
      <w:pPr>
        <w:tabs>
          <w:tab w:val="num" w:pos="5990"/>
        </w:tabs>
        <w:ind w:left="5990" w:hanging="1440"/>
      </w:pPr>
      <w:rPr>
        <w:rFonts w:hint="default"/>
      </w:rPr>
    </w:lvl>
    <w:lvl w:ilvl="8">
      <w:start w:val="1"/>
      <w:numFmt w:val="decimal"/>
      <w:lvlText w:val="%1.%2.%3.%4.%5.%6.%7.%8.%9."/>
      <w:lvlJc w:val="left"/>
      <w:pPr>
        <w:tabs>
          <w:tab w:val="num" w:pos="7000"/>
        </w:tabs>
        <w:ind w:left="7000" w:hanging="1800"/>
      </w:pPr>
      <w:rPr>
        <w:rFonts w:hint="default"/>
      </w:rPr>
    </w:lvl>
  </w:abstractNum>
  <w:abstractNum w:abstractNumId="22">
    <w:nsid w:val="7F246A94"/>
    <w:multiLevelType w:val="hybridMultilevel"/>
    <w:tmpl w:val="371A381C"/>
    <w:lvl w:ilvl="0" w:tplc="BDE0D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0"/>
  </w:num>
  <w:num w:numId="3">
    <w:abstractNumId w:val="9"/>
  </w:num>
  <w:num w:numId="4">
    <w:abstractNumId w:val="7"/>
  </w:num>
  <w:num w:numId="5">
    <w:abstractNumId w:val="1"/>
  </w:num>
  <w:num w:numId="6">
    <w:abstractNumId w:val="13"/>
  </w:num>
  <w:num w:numId="7">
    <w:abstractNumId w:val="15"/>
  </w:num>
  <w:num w:numId="8">
    <w:abstractNumId w:val="21"/>
  </w:num>
  <w:num w:numId="9">
    <w:abstractNumId w:val="6"/>
  </w:num>
  <w:num w:numId="10">
    <w:abstractNumId w:val="12"/>
  </w:num>
  <w:num w:numId="11">
    <w:abstractNumId w:val="18"/>
  </w:num>
  <w:num w:numId="12">
    <w:abstractNumId w:val="16"/>
  </w:num>
  <w:num w:numId="13">
    <w:abstractNumId w:val="11"/>
  </w:num>
  <w:num w:numId="14">
    <w:abstractNumId w:val="17"/>
  </w:num>
  <w:num w:numId="15">
    <w:abstractNumId w:val="19"/>
  </w:num>
  <w:num w:numId="16">
    <w:abstractNumId w:val="2"/>
  </w:num>
  <w:num w:numId="17">
    <w:abstractNumId w:val="0"/>
  </w:num>
  <w:num w:numId="18">
    <w:abstractNumId w:val="8"/>
  </w:num>
  <w:num w:numId="19">
    <w:abstractNumId w:val="3"/>
  </w:num>
  <w:num w:numId="20">
    <w:abstractNumId w:val="10"/>
  </w:num>
  <w:num w:numId="21">
    <w:abstractNumId w:val="5"/>
  </w:num>
  <w:num w:numId="22">
    <w:abstractNumId w:val="14"/>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hdrShapeDefaults>
    <o:shapedefaults v:ext="edit" spidmax="14338"/>
  </w:hdrShapeDefaults>
  <w:footnotePr>
    <w:footnote w:id="0"/>
    <w:footnote w:id="1"/>
  </w:footnotePr>
  <w:endnotePr>
    <w:endnote w:id="0"/>
    <w:endnote w:id="1"/>
  </w:endnotePr>
  <w:compat/>
  <w:rsids>
    <w:rsidRoot w:val="001F6D86"/>
    <w:rsid w:val="000113C5"/>
    <w:rsid w:val="00020694"/>
    <w:rsid w:val="00042316"/>
    <w:rsid w:val="000427F4"/>
    <w:rsid w:val="00047F52"/>
    <w:rsid w:val="00067BA0"/>
    <w:rsid w:val="0007081A"/>
    <w:rsid w:val="00095CAE"/>
    <w:rsid w:val="000A40B5"/>
    <w:rsid w:val="000B3116"/>
    <w:rsid w:val="000C4C5C"/>
    <w:rsid w:val="000C5D06"/>
    <w:rsid w:val="000D5725"/>
    <w:rsid w:val="000D7470"/>
    <w:rsid w:val="000E19AF"/>
    <w:rsid w:val="001102A8"/>
    <w:rsid w:val="0011209F"/>
    <w:rsid w:val="001153DA"/>
    <w:rsid w:val="001369B8"/>
    <w:rsid w:val="00141954"/>
    <w:rsid w:val="00145B9E"/>
    <w:rsid w:val="00163519"/>
    <w:rsid w:val="00180EB5"/>
    <w:rsid w:val="00191567"/>
    <w:rsid w:val="001A0222"/>
    <w:rsid w:val="001A15BD"/>
    <w:rsid w:val="001A4A39"/>
    <w:rsid w:val="001B0F28"/>
    <w:rsid w:val="001D4B50"/>
    <w:rsid w:val="001D7199"/>
    <w:rsid w:val="001F2347"/>
    <w:rsid w:val="001F4056"/>
    <w:rsid w:val="001F4081"/>
    <w:rsid w:val="001F6D86"/>
    <w:rsid w:val="00213862"/>
    <w:rsid w:val="0023392C"/>
    <w:rsid w:val="002367CE"/>
    <w:rsid w:val="00242F08"/>
    <w:rsid w:val="00243DD7"/>
    <w:rsid w:val="002558B4"/>
    <w:rsid w:val="00265AE7"/>
    <w:rsid w:val="00274273"/>
    <w:rsid w:val="00286511"/>
    <w:rsid w:val="00294D0B"/>
    <w:rsid w:val="00296642"/>
    <w:rsid w:val="002C0C61"/>
    <w:rsid w:val="002C55A1"/>
    <w:rsid w:val="002E30C6"/>
    <w:rsid w:val="002F5B56"/>
    <w:rsid w:val="00306E40"/>
    <w:rsid w:val="0031126F"/>
    <w:rsid w:val="003204E1"/>
    <w:rsid w:val="00324509"/>
    <w:rsid w:val="00345BFC"/>
    <w:rsid w:val="003549B8"/>
    <w:rsid w:val="0035523A"/>
    <w:rsid w:val="003614CB"/>
    <w:rsid w:val="00370F0D"/>
    <w:rsid w:val="003840AC"/>
    <w:rsid w:val="00387CB2"/>
    <w:rsid w:val="00396A11"/>
    <w:rsid w:val="003A5AD7"/>
    <w:rsid w:val="003A634C"/>
    <w:rsid w:val="003B6470"/>
    <w:rsid w:val="003C2351"/>
    <w:rsid w:val="003C7F58"/>
    <w:rsid w:val="003E15E6"/>
    <w:rsid w:val="003E517E"/>
    <w:rsid w:val="003F6486"/>
    <w:rsid w:val="00404FC6"/>
    <w:rsid w:val="00405CE4"/>
    <w:rsid w:val="00407933"/>
    <w:rsid w:val="00411839"/>
    <w:rsid w:val="0045425D"/>
    <w:rsid w:val="00472689"/>
    <w:rsid w:val="0048021A"/>
    <w:rsid w:val="00497E95"/>
    <w:rsid w:val="004A17F2"/>
    <w:rsid w:val="004D6F68"/>
    <w:rsid w:val="004E1AF4"/>
    <w:rsid w:val="004E6514"/>
    <w:rsid w:val="00511664"/>
    <w:rsid w:val="0052640F"/>
    <w:rsid w:val="0053264E"/>
    <w:rsid w:val="005449C5"/>
    <w:rsid w:val="005521FD"/>
    <w:rsid w:val="00553BE4"/>
    <w:rsid w:val="00554A17"/>
    <w:rsid w:val="0056578A"/>
    <w:rsid w:val="00570271"/>
    <w:rsid w:val="005961D8"/>
    <w:rsid w:val="005B0F00"/>
    <w:rsid w:val="005D34D9"/>
    <w:rsid w:val="006015E9"/>
    <w:rsid w:val="00606868"/>
    <w:rsid w:val="006377CA"/>
    <w:rsid w:val="00655B58"/>
    <w:rsid w:val="006626EA"/>
    <w:rsid w:val="006763AD"/>
    <w:rsid w:val="006829A4"/>
    <w:rsid w:val="00694C29"/>
    <w:rsid w:val="006B412D"/>
    <w:rsid w:val="006C5FE9"/>
    <w:rsid w:val="006D05C1"/>
    <w:rsid w:val="006D6CE3"/>
    <w:rsid w:val="006E257C"/>
    <w:rsid w:val="006E48ED"/>
    <w:rsid w:val="00706AC8"/>
    <w:rsid w:val="00735A4E"/>
    <w:rsid w:val="00737DFA"/>
    <w:rsid w:val="00750E51"/>
    <w:rsid w:val="0075215B"/>
    <w:rsid w:val="00761CD9"/>
    <w:rsid w:val="00767C41"/>
    <w:rsid w:val="00782866"/>
    <w:rsid w:val="0078646F"/>
    <w:rsid w:val="007A11D7"/>
    <w:rsid w:val="007A4543"/>
    <w:rsid w:val="007B5125"/>
    <w:rsid w:val="007B568B"/>
    <w:rsid w:val="007C6A25"/>
    <w:rsid w:val="007C6D98"/>
    <w:rsid w:val="007F6F74"/>
    <w:rsid w:val="008024B8"/>
    <w:rsid w:val="008059A1"/>
    <w:rsid w:val="008060F9"/>
    <w:rsid w:val="00812FDF"/>
    <w:rsid w:val="00824314"/>
    <w:rsid w:val="008346AB"/>
    <w:rsid w:val="00854AC1"/>
    <w:rsid w:val="008557EB"/>
    <w:rsid w:val="00864FB2"/>
    <w:rsid w:val="008A2AF9"/>
    <w:rsid w:val="008B7DBB"/>
    <w:rsid w:val="008E3B5D"/>
    <w:rsid w:val="008E4BC0"/>
    <w:rsid w:val="00900A59"/>
    <w:rsid w:val="009036EC"/>
    <w:rsid w:val="009265D5"/>
    <w:rsid w:val="0094299C"/>
    <w:rsid w:val="0094543A"/>
    <w:rsid w:val="00955447"/>
    <w:rsid w:val="009774DF"/>
    <w:rsid w:val="00977EF0"/>
    <w:rsid w:val="009A2502"/>
    <w:rsid w:val="009C0651"/>
    <w:rsid w:val="009C78C0"/>
    <w:rsid w:val="009D7E88"/>
    <w:rsid w:val="009E0B4B"/>
    <w:rsid w:val="00A0601B"/>
    <w:rsid w:val="00A112DD"/>
    <w:rsid w:val="00A24585"/>
    <w:rsid w:val="00A31999"/>
    <w:rsid w:val="00A32365"/>
    <w:rsid w:val="00A337AB"/>
    <w:rsid w:val="00A40AD4"/>
    <w:rsid w:val="00A423F2"/>
    <w:rsid w:val="00A4385E"/>
    <w:rsid w:val="00A462AD"/>
    <w:rsid w:val="00A51D64"/>
    <w:rsid w:val="00A53BFD"/>
    <w:rsid w:val="00A6123C"/>
    <w:rsid w:val="00A70100"/>
    <w:rsid w:val="00A70437"/>
    <w:rsid w:val="00A720A2"/>
    <w:rsid w:val="00A82987"/>
    <w:rsid w:val="00A91BB3"/>
    <w:rsid w:val="00AA39F2"/>
    <w:rsid w:val="00AB33AB"/>
    <w:rsid w:val="00AD731F"/>
    <w:rsid w:val="00AE2AE7"/>
    <w:rsid w:val="00AF707B"/>
    <w:rsid w:val="00B140F0"/>
    <w:rsid w:val="00B17741"/>
    <w:rsid w:val="00B3545E"/>
    <w:rsid w:val="00B51E5E"/>
    <w:rsid w:val="00B95551"/>
    <w:rsid w:val="00B963E4"/>
    <w:rsid w:val="00BA601F"/>
    <w:rsid w:val="00BB1AB5"/>
    <w:rsid w:val="00BC267A"/>
    <w:rsid w:val="00BC54D5"/>
    <w:rsid w:val="00BE4245"/>
    <w:rsid w:val="00BE55FB"/>
    <w:rsid w:val="00C01B09"/>
    <w:rsid w:val="00C02A8E"/>
    <w:rsid w:val="00C23D97"/>
    <w:rsid w:val="00C371BB"/>
    <w:rsid w:val="00C418BA"/>
    <w:rsid w:val="00C562A3"/>
    <w:rsid w:val="00C6345C"/>
    <w:rsid w:val="00C65EE2"/>
    <w:rsid w:val="00C72B9F"/>
    <w:rsid w:val="00C87D84"/>
    <w:rsid w:val="00CA178A"/>
    <w:rsid w:val="00CB4FCD"/>
    <w:rsid w:val="00CC2F23"/>
    <w:rsid w:val="00CC6029"/>
    <w:rsid w:val="00CD1E0C"/>
    <w:rsid w:val="00CE0F88"/>
    <w:rsid w:val="00CF2FF7"/>
    <w:rsid w:val="00D17D34"/>
    <w:rsid w:val="00D2101D"/>
    <w:rsid w:val="00D2156D"/>
    <w:rsid w:val="00D310BA"/>
    <w:rsid w:val="00D33595"/>
    <w:rsid w:val="00D35F64"/>
    <w:rsid w:val="00D528A2"/>
    <w:rsid w:val="00D52FFA"/>
    <w:rsid w:val="00D8237D"/>
    <w:rsid w:val="00D87BEE"/>
    <w:rsid w:val="00D96D75"/>
    <w:rsid w:val="00DA4598"/>
    <w:rsid w:val="00DB16FC"/>
    <w:rsid w:val="00DB2BBB"/>
    <w:rsid w:val="00DC4A50"/>
    <w:rsid w:val="00DC5909"/>
    <w:rsid w:val="00DD14E1"/>
    <w:rsid w:val="00DD26E1"/>
    <w:rsid w:val="00DD5937"/>
    <w:rsid w:val="00DE51A8"/>
    <w:rsid w:val="00DF0A38"/>
    <w:rsid w:val="00E02606"/>
    <w:rsid w:val="00E14B30"/>
    <w:rsid w:val="00E15E64"/>
    <w:rsid w:val="00E17819"/>
    <w:rsid w:val="00E40CD3"/>
    <w:rsid w:val="00E5027C"/>
    <w:rsid w:val="00E60366"/>
    <w:rsid w:val="00E678A0"/>
    <w:rsid w:val="00E74097"/>
    <w:rsid w:val="00EB2031"/>
    <w:rsid w:val="00EC3850"/>
    <w:rsid w:val="00EC4C5E"/>
    <w:rsid w:val="00EC7AD0"/>
    <w:rsid w:val="00ED0EB2"/>
    <w:rsid w:val="00ED2BF2"/>
    <w:rsid w:val="00ED4E4B"/>
    <w:rsid w:val="00ED6B09"/>
    <w:rsid w:val="00EE07E0"/>
    <w:rsid w:val="00EE6FA3"/>
    <w:rsid w:val="00EF689F"/>
    <w:rsid w:val="00F0230A"/>
    <w:rsid w:val="00F03A9D"/>
    <w:rsid w:val="00F11CD9"/>
    <w:rsid w:val="00F11FBE"/>
    <w:rsid w:val="00F140CD"/>
    <w:rsid w:val="00F22D49"/>
    <w:rsid w:val="00F316AD"/>
    <w:rsid w:val="00F364CE"/>
    <w:rsid w:val="00F43438"/>
    <w:rsid w:val="00F5244A"/>
    <w:rsid w:val="00F55E79"/>
    <w:rsid w:val="00F76ADD"/>
    <w:rsid w:val="00F82103"/>
    <w:rsid w:val="00F83DCE"/>
    <w:rsid w:val="00F97E53"/>
    <w:rsid w:val="00FC3BA7"/>
    <w:rsid w:val="00FD05CB"/>
    <w:rsid w:val="00FD7ABF"/>
    <w:rsid w:val="00FF2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81A"/>
    <w:rPr>
      <w:sz w:val="24"/>
      <w:szCs w:val="24"/>
    </w:rPr>
  </w:style>
  <w:style w:type="paragraph" w:styleId="1">
    <w:name w:val="heading 1"/>
    <w:basedOn w:val="a"/>
    <w:next w:val="a"/>
    <w:link w:val="10"/>
    <w:uiPriority w:val="9"/>
    <w:qFormat/>
    <w:rsid w:val="00CD1E0C"/>
    <w:pPr>
      <w:keepNext/>
      <w:spacing w:before="240" w:after="60"/>
      <w:outlineLvl w:val="0"/>
    </w:pPr>
    <w:rPr>
      <w:rFonts w:ascii="Cambria" w:hAnsi="Cambria"/>
      <w:b/>
      <w:bCs/>
      <w:kern w:val="32"/>
      <w:sz w:val="32"/>
      <w:szCs w:val="32"/>
    </w:rPr>
  </w:style>
  <w:style w:type="paragraph" w:styleId="2">
    <w:name w:val="heading 2"/>
    <w:basedOn w:val="a"/>
    <w:next w:val="a"/>
    <w:qFormat/>
    <w:rsid w:val="0007081A"/>
    <w:pPr>
      <w:keepNext/>
      <w:spacing w:line="240" w:lineRule="atLeast"/>
      <w:jc w:val="center"/>
      <w:outlineLvl w:val="1"/>
    </w:pPr>
    <w:rPr>
      <w:b/>
      <w:bCs/>
      <w:snapToGrid w:val="0"/>
      <w:color w:val="000000"/>
      <w:sz w:val="32"/>
      <w:szCs w:val="32"/>
    </w:rPr>
  </w:style>
  <w:style w:type="paragraph" w:styleId="3">
    <w:name w:val="heading 3"/>
    <w:basedOn w:val="a"/>
    <w:next w:val="a"/>
    <w:qFormat/>
    <w:rsid w:val="0007081A"/>
    <w:pPr>
      <w:keepNext/>
      <w:spacing w:line="240" w:lineRule="atLeast"/>
      <w:jc w:val="center"/>
      <w:outlineLvl w:val="2"/>
    </w:pPr>
    <w:rPr>
      <w:b/>
      <w:snapToGrid w:val="0"/>
      <w:color w:val="000000"/>
    </w:rPr>
  </w:style>
  <w:style w:type="paragraph" w:styleId="4">
    <w:name w:val="heading 4"/>
    <w:basedOn w:val="a"/>
    <w:next w:val="a"/>
    <w:qFormat/>
    <w:rsid w:val="0007081A"/>
    <w:pPr>
      <w:keepNext/>
      <w:spacing w:line="240" w:lineRule="atLeast"/>
      <w:jc w:val="center"/>
      <w:outlineLvl w:val="3"/>
    </w:pPr>
    <w:rPr>
      <w:b/>
      <w:bCs/>
      <w:snapToGrid w:val="0"/>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7081A"/>
    <w:pPr>
      <w:spacing w:line="240" w:lineRule="atLeast"/>
      <w:ind w:firstLine="720"/>
      <w:jc w:val="both"/>
    </w:pPr>
    <w:rPr>
      <w:snapToGrid w:val="0"/>
      <w:color w:val="000000"/>
    </w:rPr>
  </w:style>
  <w:style w:type="character" w:styleId="a5">
    <w:name w:val="page number"/>
    <w:basedOn w:val="a0"/>
    <w:rsid w:val="0007081A"/>
  </w:style>
  <w:style w:type="paragraph" w:styleId="a6">
    <w:name w:val="header"/>
    <w:basedOn w:val="a"/>
    <w:link w:val="a7"/>
    <w:uiPriority w:val="99"/>
    <w:rsid w:val="0007081A"/>
    <w:pPr>
      <w:tabs>
        <w:tab w:val="center" w:pos="4677"/>
        <w:tab w:val="right" w:pos="9355"/>
      </w:tabs>
    </w:pPr>
    <w:rPr>
      <w:lang w:eastAsia="ja-JP"/>
    </w:rPr>
  </w:style>
  <w:style w:type="paragraph" w:styleId="a8">
    <w:name w:val="footer"/>
    <w:basedOn w:val="a"/>
    <w:rsid w:val="0007081A"/>
    <w:pPr>
      <w:tabs>
        <w:tab w:val="center" w:pos="4677"/>
        <w:tab w:val="right" w:pos="9355"/>
      </w:tabs>
    </w:pPr>
    <w:rPr>
      <w:lang w:eastAsia="ja-JP"/>
    </w:rPr>
  </w:style>
  <w:style w:type="character" w:customStyle="1" w:styleId="a4">
    <w:name w:val="Основной текст с отступом Знак"/>
    <w:link w:val="a3"/>
    <w:rsid w:val="00F140CD"/>
    <w:rPr>
      <w:snapToGrid w:val="0"/>
      <w:color w:val="000000"/>
      <w:sz w:val="24"/>
      <w:szCs w:val="24"/>
    </w:rPr>
  </w:style>
  <w:style w:type="character" w:customStyle="1" w:styleId="10">
    <w:name w:val="Заголовок 1 Знак"/>
    <w:link w:val="1"/>
    <w:uiPriority w:val="9"/>
    <w:rsid w:val="00CD1E0C"/>
    <w:rPr>
      <w:rFonts w:ascii="Cambria" w:hAnsi="Cambria"/>
      <w:b/>
      <w:bCs/>
      <w:kern w:val="32"/>
      <w:sz w:val="32"/>
      <w:szCs w:val="32"/>
    </w:rPr>
  </w:style>
  <w:style w:type="character" w:customStyle="1" w:styleId="FontStyle16">
    <w:name w:val="Font Style16"/>
    <w:rsid w:val="00CD1E0C"/>
    <w:rPr>
      <w:rFonts w:ascii="Times New Roman" w:hAnsi="Times New Roman" w:cs="Times New Roman"/>
      <w:b/>
      <w:bCs/>
      <w:sz w:val="24"/>
      <w:szCs w:val="24"/>
    </w:rPr>
  </w:style>
  <w:style w:type="character" w:customStyle="1" w:styleId="hps">
    <w:name w:val="hps"/>
    <w:rsid w:val="00CD1E0C"/>
  </w:style>
  <w:style w:type="paragraph" w:styleId="a9">
    <w:name w:val="Balloon Text"/>
    <w:basedOn w:val="a"/>
    <w:link w:val="aa"/>
    <w:rsid w:val="00767C41"/>
    <w:rPr>
      <w:rFonts w:ascii="Tahoma" w:hAnsi="Tahoma"/>
      <w:sz w:val="16"/>
      <w:szCs w:val="16"/>
    </w:rPr>
  </w:style>
  <w:style w:type="character" w:customStyle="1" w:styleId="aa">
    <w:name w:val="Текст выноски Знак"/>
    <w:link w:val="a9"/>
    <w:rsid w:val="00767C41"/>
    <w:rPr>
      <w:rFonts w:ascii="Tahoma" w:hAnsi="Tahoma" w:cs="Tahoma"/>
      <w:sz w:val="16"/>
      <w:szCs w:val="16"/>
    </w:rPr>
  </w:style>
  <w:style w:type="character" w:customStyle="1" w:styleId="a7">
    <w:name w:val="Верхний колонтитул Знак"/>
    <w:link w:val="a6"/>
    <w:uiPriority w:val="99"/>
    <w:rsid w:val="00A112DD"/>
    <w:rPr>
      <w:sz w:val="24"/>
      <w:szCs w:val="24"/>
      <w:lang w:eastAsia="ja-JP"/>
    </w:rPr>
  </w:style>
  <w:style w:type="paragraph" w:styleId="20">
    <w:name w:val="Body Text 2"/>
    <w:basedOn w:val="a"/>
    <w:link w:val="21"/>
    <w:rsid w:val="000E19AF"/>
    <w:pPr>
      <w:spacing w:after="120" w:line="480" w:lineRule="auto"/>
    </w:pPr>
  </w:style>
  <w:style w:type="character" w:customStyle="1" w:styleId="21">
    <w:name w:val="Основной текст 2 Знак"/>
    <w:basedOn w:val="a0"/>
    <w:link w:val="20"/>
    <w:rsid w:val="000E19AF"/>
    <w:rPr>
      <w:sz w:val="24"/>
      <w:szCs w:val="24"/>
    </w:rPr>
  </w:style>
  <w:style w:type="character" w:styleId="ab">
    <w:name w:val="annotation reference"/>
    <w:basedOn w:val="a0"/>
    <w:rsid w:val="009C0651"/>
    <w:rPr>
      <w:sz w:val="16"/>
      <w:szCs w:val="16"/>
    </w:rPr>
  </w:style>
  <w:style w:type="paragraph" w:styleId="ac">
    <w:name w:val="annotation text"/>
    <w:basedOn w:val="a"/>
    <w:link w:val="ad"/>
    <w:rsid w:val="009C0651"/>
    <w:rPr>
      <w:sz w:val="20"/>
      <w:szCs w:val="20"/>
    </w:rPr>
  </w:style>
  <w:style w:type="character" w:customStyle="1" w:styleId="ad">
    <w:name w:val="Текст примечания Знак"/>
    <w:basedOn w:val="a0"/>
    <w:link w:val="ac"/>
    <w:rsid w:val="009C0651"/>
  </w:style>
  <w:style w:type="paragraph" w:styleId="ae">
    <w:name w:val="annotation subject"/>
    <w:basedOn w:val="ac"/>
    <w:next w:val="ac"/>
    <w:link w:val="af"/>
    <w:rsid w:val="009C0651"/>
    <w:rPr>
      <w:b/>
      <w:bCs/>
    </w:rPr>
  </w:style>
  <w:style w:type="character" w:customStyle="1" w:styleId="af">
    <w:name w:val="Тема примечания Знак"/>
    <w:basedOn w:val="ad"/>
    <w:link w:val="ae"/>
    <w:rsid w:val="009C0651"/>
    <w:rPr>
      <w:b/>
      <w:bCs/>
    </w:rPr>
  </w:style>
</w:styles>
</file>

<file path=word/webSettings.xml><?xml version="1.0" encoding="utf-8"?>
<w:webSettings xmlns:r="http://schemas.openxmlformats.org/officeDocument/2006/relationships" xmlns:w="http://schemas.openxmlformats.org/wordprocessingml/2006/main">
  <w:divs>
    <w:div w:id="104197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19F20535183CF96E2B721B5C9E08F34C9E7ED03A335254F547750BF1F273B0D852A5A6B6C046vDz3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619F20535183CF96E2B721B5C9E08F34E9B7ED63B335254F547750BF1F273B0D852A5A6B6C044vDz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7AE52-0A74-423A-BAF6-822DB5AA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22</Pages>
  <Words>9696</Words>
  <Characters>55269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64836</CharactersWithSpaces>
  <SharedDoc>false</SharedDoc>
  <HLinks>
    <vt:vector size="12" baseType="variant">
      <vt:variant>
        <vt:i4>1966168</vt:i4>
      </vt:variant>
      <vt:variant>
        <vt:i4>3</vt:i4>
      </vt:variant>
      <vt:variant>
        <vt:i4>0</vt:i4>
      </vt:variant>
      <vt:variant>
        <vt:i4>5</vt:i4>
      </vt:variant>
      <vt:variant>
        <vt:lpwstr>consultantplus://offline/ref=B619F20535183CF96E2B721B5C9E08F34E9B7ED63B335254F547750BF1F273B0D852A5A6B6C044vDz5F</vt:lpwstr>
      </vt:variant>
      <vt:variant>
        <vt:lpwstr/>
      </vt:variant>
      <vt:variant>
        <vt:i4>1966168</vt:i4>
      </vt:variant>
      <vt:variant>
        <vt:i4>0</vt:i4>
      </vt:variant>
      <vt:variant>
        <vt:i4>0</vt:i4>
      </vt:variant>
      <vt:variant>
        <vt:i4>5</vt:i4>
      </vt:variant>
      <vt:variant>
        <vt:lpwstr>consultantplus://offline/ref=B619F20535183CF96E2B721B5C9E08F34C9E7ED03A335254F547750BF1F273B0D852A5A6B6C046vDz3F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Пушкарь Я.А.</dc:creator>
  <cp:keywords/>
  <cp:lastModifiedBy>g_pozharniy</cp:lastModifiedBy>
  <cp:revision>5</cp:revision>
  <cp:lastPrinted>2013-03-01T10:12:00Z</cp:lastPrinted>
  <dcterms:created xsi:type="dcterms:W3CDTF">2013-03-15T08:41:00Z</dcterms:created>
  <dcterms:modified xsi:type="dcterms:W3CDTF">2013-03-25T10:15:00Z</dcterms:modified>
</cp:coreProperties>
</file>